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FF205" w14:textId="32EFF450" w:rsidR="00F81DFE" w:rsidRDefault="00B07D24" w:rsidP="00F81DFE">
      <w:pPr>
        <w:widowControl w:val="0"/>
        <w:tabs>
          <w:tab w:val="left" w:pos="220"/>
          <w:tab w:val="left" w:pos="720"/>
        </w:tabs>
        <w:autoSpaceDE w:val="0"/>
        <w:autoSpaceDN w:val="0"/>
        <w:adjustRightInd w:val="0"/>
        <w:spacing w:after="240"/>
        <w:jc w:val="center"/>
        <w:rPr>
          <w:rFonts w:asciiTheme="majorHAnsi" w:hAnsiTheme="majorHAnsi" w:cs="Times"/>
          <w:b/>
          <w:color w:val="000000" w:themeColor="text1"/>
          <w:sz w:val="32"/>
          <w:szCs w:val="32"/>
        </w:rPr>
      </w:pPr>
      <w:r>
        <w:rPr>
          <w:noProof/>
          <w:lang w:val="en-GB" w:eastAsia="en-GB"/>
        </w:rPr>
        <w:drawing>
          <wp:anchor distT="0" distB="0" distL="114300" distR="114300" simplePos="0" relativeHeight="251743232" behindDoc="0" locked="0" layoutInCell="1" allowOverlap="1" wp14:anchorId="3A7C6BFE" wp14:editId="68D883D3">
            <wp:simplePos x="0" y="0"/>
            <wp:positionH relativeFrom="column">
              <wp:posOffset>-561975</wp:posOffset>
            </wp:positionH>
            <wp:positionV relativeFrom="paragraph">
              <wp:posOffset>-667385</wp:posOffset>
            </wp:positionV>
            <wp:extent cx="891540" cy="891540"/>
            <wp:effectExtent l="0" t="0" r="3810" b="3810"/>
            <wp:wrapNone/>
            <wp:docPr id="879064062" name="Picture 879064062" descr="A logo of a churc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064062" name="Picture 879064062" descr="A logo of a church&#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891540" cy="891540"/>
                    </a:xfrm>
                    <a:prstGeom prst="rect">
                      <a:avLst/>
                    </a:prstGeom>
                  </pic:spPr>
                </pic:pic>
              </a:graphicData>
            </a:graphic>
            <wp14:sizeRelH relativeFrom="page">
              <wp14:pctWidth>0</wp14:pctWidth>
            </wp14:sizeRelH>
            <wp14:sizeRelV relativeFrom="page">
              <wp14:pctHeight>0</wp14:pctHeight>
            </wp14:sizeRelV>
          </wp:anchor>
        </w:drawing>
      </w:r>
      <w:r w:rsidR="00D00849">
        <w:rPr>
          <w:noProof/>
          <w:lang w:val="en-GB" w:eastAsia="en-GB"/>
        </w:rPr>
        <w:drawing>
          <wp:anchor distT="0" distB="0" distL="114300" distR="114300" simplePos="0" relativeHeight="251705344" behindDoc="0" locked="0" layoutInCell="1" allowOverlap="1" wp14:anchorId="4A940950" wp14:editId="45201258">
            <wp:simplePos x="0" y="0"/>
            <wp:positionH relativeFrom="column">
              <wp:posOffset>5497195</wp:posOffset>
            </wp:positionH>
            <wp:positionV relativeFrom="paragraph">
              <wp:posOffset>-707390</wp:posOffset>
            </wp:positionV>
            <wp:extent cx="891540" cy="891540"/>
            <wp:effectExtent l="0" t="0" r="381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891540" cy="891540"/>
                    </a:xfrm>
                    <a:prstGeom prst="rect">
                      <a:avLst/>
                    </a:prstGeom>
                  </pic:spPr>
                </pic:pic>
              </a:graphicData>
            </a:graphic>
            <wp14:sizeRelH relativeFrom="page">
              <wp14:pctWidth>0</wp14:pctWidth>
            </wp14:sizeRelH>
            <wp14:sizeRelV relativeFrom="page">
              <wp14:pctHeight>0</wp14:pctHeight>
            </wp14:sizeRelV>
          </wp:anchor>
        </w:drawing>
      </w:r>
      <w:r w:rsidR="00F81DFE">
        <w:rPr>
          <w:rFonts w:asciiTheme="majorHAnsi" w:hAnsiTheme="majorHAnsi" w:cs="Times"/>
          <w:b/>
          <w:color w:val="000000" w:themeColor="text1"/>
          <w:sz w:val="32"/>
          <w:szCs w:val="32"/>
        </w:rPr>
        <w:t>POLICY STATEMENT</w:t>
      </w:r>
    </w:p>
    <w:p w14:paraId="0ABC97BB" w14:textId="1E779953" w:rsidR="00D317AC" w:rsidRDefault="00D317AC" w:rsidP="00F81DFE">
      <w:pPr>
        <w:widowControl w:val="0"/>
        <w:tabs>
          <w:tab w:val="left" w:pos="220"/>
          <w:tab w:val="left" w:pos="720"/>
        </w:tabs>
        <w:autoSpaceDE w:val="0"/>
        <w:autoSpaceDN w:val="0"/>
        <w:adjustRightInd w:val="0"/>
        <w:spacing w:after="240"/>
        <w:jc w:val="center"/>
        <w:rPr>
          <w:rFonts w:asciiTheme="majorHAnsi" w:hAnsiTheme="majorHAnsi" w:cs="Times"/>
          <w:b/>
          <w:color w:val="000000" w:themeColor="text1"/>
          <w:sz w:val="32"/>
          <w:szCs w:val="32"/>
        </w:rPr>
      </w:pPr>
      <w:r>
        <w:rPr>
          <w:rFonts w:asciiTheme="majorHAnsi" w:hAnsiTheme="majorHAnsi" w:cs="Times"/>
          <w:b/>
          <w:color w:val="000000" w:themeColor="text1"/>
          <w:sz w:val="32"/>
          <w:szCs w:val="32"/>
        </w:rPr>
        <w:t>Anti-Bullying Policy</w:t>
      </w:r>
    </w:p>
    <w:p w14:paraId="65C855EF" w14:textId="7801804D" w:rsidR="00820890" w:rsidRPr="00B707B1" w:rsidRDefault="00D317AC" w:rsidP="00B707B1">
      <w:pPr>
        <w:widowControl w:val="0"/>
        <w:tabs>
          <w:tab w:val="left" w:pos="220"/>
          <w:tab w:val="left" w:pos="720"/>
        </w:tabs>
        <w:autoSpaceDE w:val="0"/>
        <w:autoSpaceDN w:val="0"/>
        <w:adjustRightInd w:val="0"/>
        <w:spacing w:after="240"/>
        <w:jc w:val="center"/>
        <w:rPr>
          <w:rFonts w:asciiTheme="majorHAnsi" w:hAnsiTheme="majorHAnsi" w:cs="Times"/>
          <w:b/>
          <w:color w:val="000000" w:themeColor="text1"/>
          <w:sz w:val="32"/>
          <w:szCs w:val="32"/>
        </w:rPr>
      </w:pPr>
      <w:r>
        <w:rPr>
          <w:rFonts w:asciiTheme="majorHAnsi" w:hAnsiTheme="majorHAnsi" w:cs="Times"/>
          <w:b/>
          <w:color w:val="000000" w:themeColor="text1"/>
          <w:sz w:val="32"/>
          <w:szCs w:val="32"/>
        </w:rPr>
        <w:t>Every Child is Included and Supported</w:t>
      </w:r>
    </w:p>
    <w:p w14:paraId="5195957A" w14:textId="2A76A87E" w:rsidR="00820890" w:rsidRPr="00056A9B" w:rsidRDefault="00820890" w:rsidP="00820890">
      <w:pPr>
        <w:tabs>
          <w:tab w:val="left" w:pos="5258"/>
        </w:tabs>
        <w:jc w:val="both"/>
        <w:rPr>
          <w:rFonts w:asciiTheme="majorHAnsi" w:hAnsiTheme="majorHAnsi" w:cstheme="majorHAnsi"/>
          <w:b/>
          <w:bCs/>
          <w:u w:val="single"/>
          <w:lang w:val="en-GB"/>
        </w:rPr>
      </w:pPr>
      <w:r w:rsidRPr="00056A9B">
        <w:rPr>
          <w:rFonts w:asciiTheme="majorHAnsi" w:hAnsiTheme="majorHAnsi" w:cstheme="majorHAnsi"/>
          <w:b/>
          <w:bCs/>
          <w:u w:val="single"/>
          <w:lang w:val="en-GB"/>
        </w:rPr>
        <w:t>Introduction</w:t>
      </w:r>
    </w:p>
    <w:p w14:paraId="252AA99D" w14:textId="77777777" w:rsidR="00284776" w:rsidRPr="00056A9B" w:rsidRDefault="00284776" w:rsidP="00820890">
      <w:pPr>
        <w:tabs>
          <w:tab w:val="left" w:pos="5258"/>
        </w:tabs>
        <w:jc w:val="both"/>
        <w:rPr>
          <w:rFonts w:asciiTheme="majorHAnsi" w:hAnsiTheme="majorHAnsi" w:cstheme="majorHAnsi"/>
          <w:b/>
          <w:bCs/>
          <w:u w:val="single"/>
          <w:lang w:val="en-GB"/>
        </w:rPr>
      </w:pPr>
    </w:p>
    <w:p w14:paraId="522F7216" w14:textId="3F6F2C10" w:rsidR="003470DB" w:rsidRPr="00056A9B" w:rsidRDefault="00D317AC" w:rsidP="004D6D29">
      <w:pPr>
        <w:tabs>
          <w:tab w:val="left" w:pos="5258"/>
        </w:tabs>
        <w:jc w:val="both"/>
        <w:rPr>
          <w:rFonts w:asciiTheme="majorHAnsi" w:hAnsiTheme="majorHAnsi" w:cstheme="majorHAnsi"/>
          <w:lang w:val="en-GB"/>
        </w:rPr>
      </w:pPr>
      <w:r w:rsidRPr="00056A9B">
        <w:rPr>
          <w:rFonts w:asciiTheme="majorHAnsi" w:hAnsiTheme="majorHAnsi" w:cstheme="majorHAnsi"/>
          <w:lang w:val="en-GB"/>
        </w:rPr>
        <w:t xml:space="preserve">Bullying behaviour is never acceptable within Cardinal Winning Secondary.  All </w:t>
      </w:r>
      <w:r w:rsidR="005870A9">
        <w:rPr>
          <w:rFonts w:asciiTheme="majorHAnsi" w:hAnsiTheme="majorHAnsi" w:cstheme="majorHAnsi"/>
          <w:lang w:val="en-GB"/>
        </w:rPr>
        <w:t xml:space="preserve">children and </w:t>
      </w:r>
      <w:r w:rsidRPr="00056A9B">
        <w:rPr>
          <w:rFonts w:asciiTheme="majorHAnsi" w:hAnsiTheme="majorHAnsi" w:cstheme="majorHAnsi"/>
          <w:lang w:val="en-GB"/>
        </w:rPr>
        <w:t>young people have an entitlement to work and play in a learning environment in which they feel valued, respected</w:t>
      </w:r>
      <w:r w:rsidR="004D6D29" w:rsidRPr="00056A9B">
        <w:rPr>
          <w:rFonts w:asciiTheme="majorHAnsi" w:hAnsiTheme="majorHAnsi" w:cstheme="majorHAnsi"/>
          <w:lang w:val="en-GB"/>
        </w:rPr>
        <w:t>,</w:t>
      </w:r>
      <w:r w:rsidRPr="00056A9B">
        <w:rPr>
          <w:rFonts w:asciiTheme="majorHAnsi" w:hAnsiTheme="majorHAnsi" w:cstheme="majorHAnsi"/>
          <w:lang w:val="en-GB"/>
        </w:rPr>
        <w:t xml:space="preserve"> safe and are free from all forms of abuse, bullying or discrimination.</w:t>
      </w:r>
      <w:r w:rsidR="004D6D29" w:rsidRPr="00056A9B">
        <w:rPr>
          <w:rFonts w:asciiTheme="majorHAnsi" w:hAnsiTheme="majorHAnsi" w:cstheme="majorHAnsi"/>
          <w:lang w:val="en-GB"/>
        </w:rPr>
        <w:t xml:space="preserve"> Central to all of this is our school values and a commitment to:  Fairness, Respect, Equality and Inclusion.  </w:t>
      </w:r>
    </w:p>
    <w:p w14:paraId="6D2347E9" w14:textId="77777777" w:rsidR="004D6D29" w:rsidRPr="00056A9B" w:rsidRDefault="004D6D29" w:rsidP="004D6D29">
      <w:pPr>
        <w:tabs>
          <w:tab w:val="left" w:pos="5258"/>
        </w:tabs>
        <w:jc w:val="both"/>
        <w:rPr>
          <w:rFonts w:asciiTheme="majorHAnsi" w:hAnsiTheme="majorHAnsi" w:cstheme="majorHAnsi"/>
          <w:lang w:val="en-GB"/>
        </w:rPr>
      </w:pPr>
    </w:p>
    <w:p w14:paraId="7CF25940" w14:textId="7C3F4E26" w:rsidR="00B07D24" w:rsidRDefault="003470DB" w:rsidP="00820890">
      <w:pPr>
        <w:tabs>
          <w:tab w:val="left" w:pos="5258"/>
        </w:tabs>
        <w:jc w:val="both"/>
      </w:pPr>
      <w:r w:rsidRPr="00056A9B">
        <w:rPr>
          <w:rFonts w:asciiTheme="majorHAnsi" w:hAnsiTheme="majorHAnsi" w:cstheme="majorHAnsi"/>
          <w:lang w:val="en-GB"/>
        </w:rPr>
        <w:t>Bullying of any kind is unacceptable and must be addressed. Bullying should never be seen as a typical part of growing up.</w:t>
      </w:r>
      <w:r w:rsidR="00B707B1">
        <w:rPr>
          <w:rFonts w:asciiTheme="majorHAnsi" w:hAnsiTheme="majorHAnsi" w:cstheme="majorHAnsi"/>
          <w:lang w:val="en-GB"/>
        </w:rPr>
        <w:t xml:space="preserve"> </w:t>
      </w:r>
      <w:r w:rsidR="00B707B1" w:rsidRPr="0047337D">
        <w:rPr>
          <w:rFonts w:asciiTheme="majorHAnsi" w:hAnsiTheme="majorHAnsi" w:cstheme="majorHAnsi"/>
          <w:lang w:val="en-GB"/>
        </w:rPr>
        <w:t xml:space="preserve">We </w:t>
      </w:r>
      <w:r w:rsidR="00B707B1" w:rsidRPr="0047337D">
        <w:t>recognise that many of our young people may</w:t>
      </w:r>
      <w:r w:rsidR="00B07D24" w:rsidRPr="0047337D">
        <w:t xml:space="preserve"> be particularly vulnerable to bullying and</w:t>
      </w:r>
      <w:r w:rsidR="00B707B1" w:rsidRPr="0047337D">
        <w:t xml:space="preserve"> </w:t>
      </w:r>
      <w:r w:rsidR="00EE6F3C" w:rsidRPr="0047337D">
        <w:t xml:space="preserve">have </w:t>
      </w:r>
      <w:r w:rsidR="00B07D24" w:rsidRPr="0047337D">
        <w:t>trouble expressing</w:t>
      </w:r>
      <w:r w:rsidR="00B707B1" w:rsidRPr="0047337D">
        <w:t xml:space="preserve"> distress, reporting bullying, or interpreting social cues. We are committed to identifying bullying behaviour in all its forms and ensuring our support strategies are individualised and inclusive of each young person’s communication and emotional needs.</w:t>
      </w:r>
      <w:r w:rsidR="00584361" w:rsidRPr="00584361">
        <w:t xml:space="preserve"> </w:t>
      </w:r>
    </w:p>
    <w:p w14:paraId="39E7EDD2" w14:textId="77777777" w:rsidR="00B07D24" w:rsidRDefault="00B07D24" w:rsidP="00820890">
      <w:pPr>
        <w:tabs>
          <w:tab w:val="left" w:pos="5258"/>
        </w:tabs>
        <w:jc w:val="both"/>
      </w:pPr>
    </w:p>
    <w:p w14:paraId="39B4DDD3" w14:textId="77777777" w:rsidR="00D317AC" w:rsidRPr="00056A9B" w:rsidRDefault="00D317AC" w:rsidP="00820890">
      <w:pPr>
        <w:tabs>
          <w:tab w:val="left" w:pos="5258"/>
        </w:tabs>
        <w:jc w:val="both"/>
        <w:rPr>
          <w:rFonts w:asciiTheme="majorHAnsi" w:hAnsiTheme="majorHAnsi" w:cstheme="majorHAnsi"/>
          <w:lang w:val="en-GB"/>
        </w:rPr>
      </w:pPr>
    </w:p>
    <w:p w14:paraId="4039E707" w14:textId="61B3D4BD" w:rsidR="00820890" w:rsidRPr="00056A9B" w:rsidRDefault="00820890" w:rsidP="00820890">
      <w:pPr>
        <w:jc w:val="both"/>
        <w:rPr>
          <w:rFonts w:asciiTheme="majorHAnsi" w:hAnsiTheme="majorHAnsi" w:cstheme="majorHAnsi"/>
          <w:b/>
          <w:bCs/>
          <w:u w:val="single"/>
          <w:lang w:val="en-GB"/>
        </w:rPr>
      </w:pPr>
      <w:r w:rsidRPr="00056A9B">
        <w:rPr>
          <w:rFonts w:asciiTheme="majorHAnsi" w:hAnsiTheme="majorHAnsi" w:cstheme="majorHAnsi"/>
          <w:b/>
          <w:bCs/>
          <w:u w:val="single"/>
          <w:lang w:val="en-GB"/>
        </w:rPr>
        <w:t xml:space="preserve">Policy Rationale </w:t>
      </w:r>
    </w:p>
    <w:p w14:paraId="4DF73D2D" w14:textId="20F2BC05" w:rsidR="003470DB" w:rsidRPr="00056A9B" w:rsidRDefault="003470DB" w:rsidP="003470DB">
      <w:pPr>
        <w:jc w:val="both"/>
        <w:rPr>
          <w:rFonts w:asciiTheme="majorHAnsi" w:hAnsiTheme="majorHAnsi" w:cstheme="majorHAnsi"/>
          <w:lang w:val="en-GB"/>
        </w:rPr>
      </w:pPr>
    </w:p>
    <w:p w14:paraId="3A0086B1" w14:textId="05DE5F0B" w:rsidR="003470DB" w:rsidRPr="00056A9B" w:rsidRDefault="003470DB" w:rsidP="003470DB">
      <w:pPr>
        <w:jc w:val="both"/>
        <w:rPr>
          <w:rFonts w:asciiTheme="majorHAnsi" w:hAnsiTheme="majorHAnsi" w:cstheme="majorHAnsi"/>
          <w:lang w:val="en-GB"/>
        </w:rPr>
      </w:pPr>
      <w:r w:rsidRPr="00056A9B">
        <w:rPr>
          <w:rFonts w:asciiTheme="majorHAnsi" w:hAnsiTheme="majorHAnsi" w:cstheme="majorHAnsi"/>
          <w:lang w:val="en-GB"/>
        </w:rPr>
        <w:t>The development of an Anti-Bullying Policy in Cardinal Winning Secondary is a driven by a desire to provide a safe, nurturing environment where young people are included and free from all forms of abuse.</w:t>
      </w:r>
      <w:r w:rsidR="00F90B18" w:rsidRPr="00056A9B">
        <w:rPr>
          <w:rFonts w:asciiTheme="majorHAnsi" w:hAnsiTheme="majorHAnsi" w:cstheme="majorHAnsi"/>
          <w:lang w:val="en-GB"/>
        </w:rPr>
        <w:t xml:space="preserve">  This commitment is also reflected in our school’s Relationship for Learning Policy (2022). </w:t>
      </w:r>
    </w:p>
    <w:p w14:paraId="75DAE828" w14:textId="77777777" w:rsidR="003470DB" w:rsidRPr="00056A9B" w:rsidRDefault="003470DB" w:rsidP="003470DB">
      <w:pPr>
        <w:jc w:val="both"/>
        <w:rPr>
          <w:rFonts w:asciiTheme="majorHAnsi" w:hAnsiTheme="majorHAnsi" w:cstheme="majorHAnsi"/>
          <w:lang w:val="en-GB"/>
        </w:rPr>
      </w:pPr>
    </w:p>
    <w:p w14:paraId="61C3D3F1" w14:textId="6CA404C7" w:rsidR="007A2A03" w:rsidRPr="00056A9B" w:rsidRDefault="003470DB" w:rsidP="00B707B1">
      <w:pPr>
        <w:jc w:val="both"/>
        <w:rPr>
          <w:rFonts w:asciiTheme="majorHAnsi" w:hAnsiTheme="majorHAnsi" w:cstheme="majorHAnsi"/>
          <w:lang w:val="en-GB"/>
        </w:rPr>
      </w:pPr>
      <w:r w:rsidRPr="00056A9B">
        <w:rPr>
          <w:rFonts w:asciiTheme="majorHAnsi" w:hAnsiTheme="majorHAnsi" w:cstheme="majorHAnsi"/>
          <w:lang w:val="en-GB"/>
        </w:rPr>
        <w:t xml:space="preserve">Our policy reflects </w:t>
      </w:r>
      <w:r w:rsidR="00F90B18" w:rsidRPr="00056A9B">
        <w:rPr>
          <w:rFonts w:asciiTheme="majorHAnsi" w:hAnsiTheme="majorHAnsi" w:cstheme="majorHAnsi"/>
          <w:lang w:val="en-GB"/>
        </w:rPr>
        <w:t>t</w:t>
      </w:r>
      <w:r w:rsidR="007A2A03" w:rsidRPr="00056A9B">
        <w:rPr>
          <w:rFonts w:asciiTheme="majorHAnsi" w:hAnsiTheme="majorHAnsi" w:cstheme="majorHAnsi"/>
          <w:lang w:val="en-GB"/>
        </w:rPr>
        <w:t>he revised guidance produced by Glasgow City Council:</w:t>
      </w:r>
    </w:p>
    <w:p w14:paraId="05611FB1" w14:textId="68C18642" w:rsidR="007A2A03" w:rsidRPr="00056A9B" w:rsidRDefault="007A2A03" w:rsidP="007A2A03">
      <w:pPr>
        <w:jc w:val="both"/>
        <w:rPr>
          <w:rFonts w:asciiTheme="majorHAnsi" w:hAnsiTheme="majorHAnsi" w:cstheme="majorHAnsi"/>
          <w:i/>
          <w:iCs/>
          <w:lang w:val="en-GB"/>
        </w:rPr>
      </w:pPr>
      <w:r w:rsidRPr="00056A9B">
        <w:rPr>
          <w:rFonts w:asciiTheme="majorHAnsi" w:hAnsiTheme="majorHAnsi" w:cstheme="majorHAnsi"/>
          <w:i/>
          <w:iCs/>
          <w:lang w:val="en-GB"/>
        </w:rPr>
        <w:t>Every child is included and supported: Getting it right in Glasgow, the nurturing city Anti-bullying</w:t>
      </w:r>
    </w:p>
    <w:p w14:paraId="1B23C909" w14:textId="61076D3B" w:rsidR="003470DB" w:rsidRPr="00056A9B" w:rsidRDefault="007A2A03" w:rsidP="007A2A03">
      <w:pPr>
        <w:pStyle w:val="ListParagraph"/>
        <w:numPr>
          <w:ilvl w:val="0"/>
          <w:numId w:val="26"/>
        </w:numPr>
        <w:jc w:val="both"/>
        <w:rPr>
          <w:rFonts w:asciiTheme="majorHAnsi" w:hAnsiTheme="majorHAnsi" w:cstheme="majorHAnsi"/>
          <w:lang w:val="en-GB"/>
        </w:rPr>
      </w:pPr>
      <w:hyperlink r:id="rId8" w:history="1">
        <w:r w:rsidRPr="00056A9B">
          <w:rPr>
            <w:rStyle w:val="Hyperlink"/>
            <w:rFonts w:asciiTheme="majorHAnsi" w:hAnsiTheme="majorHAnsi" w:cstheme="majorHAnsi"/>
            <w:lang w:val="en-GB"/>
          </w:rPr>
          <w:t>http://www.goglasgow.org.uk/Home/Search</w:t>
        </w:r>
      </w:hyperlink>
    </w:p>
    <w:p w14:paraId="33DB8608" w14:textId="07B1AA57" w:rsidR="007A2A03" w:rsidRPr="00056A9B" w:rsidRDefault="007A2A03" w:rsidP="007A2A03">
      <w:pPr>
        <w:jc w:val="both"/>
        <w:rPr>
          <w:rFonts w:asciiTheme="majorHAnsi" w:hAnsiTheme="majorHAnsi" w:cstheme="majorHAnsi"/>
          <w:lang w:val="en-GB"/>
        </w:rPr>
      </w:pPr>
    </w:p>
    <w:p w14:paraId="45E07F62" w14:textId="050E9FBF" w:rsidR="007A2A03" w:rsidRPr="00056A9B" w:rsidRDefault="007A2A03" w:rsidP="007A2A03">
      <w:pPr>
        <w:jc w:val="both"/>
        <w:rPr>
          <w:rFonts w:asciiTheme="majorHAnsi" w:hAnsiTheme="majorHAnsi" w:cstheme="majorHAnsi"/>
          <w:lang w:val="en-GB"/>
        </w:rPr>
      </w:pPr>
      <w:r w:rsidRPr="00056A9B">
        <w:rPr>
          <w:rFonts w:asciiTheme="majorHAnsi" w:hAnsiTheme="majorHAnsi" w:cstheme="majorHAnsi"/>
          <w:lang w:val="en-GB"/>
        </w:rPr>
        <w:t>This policy also considers the following national policies and guidance:</w:t>
      </w:r>
    </w:p>
    <w:p w14:paraId="40925AB4" w14:textId="0B038B65" w:rsidR="007A2A03" w:rsidRPr="00056A9B" w:rsidRDefault="007A2A03" w:rsidP="007A2A03">
      <w:pPr>
        <w:shd w:val="clear" w:color="auto" w:fill="FFFFFF"/>
        <w:outlineLvl w:val="0"/>
        <w:rPr>
          <w:rFonts w:asciiTheme="majorHAnsi" w:eastAsia="Times New Roman" w:hAnsiTheme="majorHAnsi" w:cstheme="majorHAnsi"/>
          <w:i/>
          <w:iCs/>
          <w:color w:val="333333"/>
          <w:kern w:val="36"/>
          <w:lang w:val="en-GB" w:eastAsia="en-GB"/>
        </w:rPr>
      </w:pPr>
      <w:r w:rsidRPr="00056A9B">
        <w:rPr>
          <w:rFonts w:asciiTheme="majorHAnsi" w:eastAsia="Times New Roman" w:hAnsiTheme="majorHAnsi" w:cstheme="majorHAnsi"/>
          <w:i/>
          <w:iCs/>
          <w:color w:val="333333"/>
          <w:kern w:val="36"/>
          <w:lang w:val="en-GB" w:eastAsia="en-GB"/>
        </w:rPr>
        <w:t>Respect for All: national approach to anti-bullying (Scottish Government, 2017)</w:t>
      </w:r>
    </w:p>
    <w:p w14:paraId="043E3AA7" w14:textId="60F23EC8" w:rsidR="003470DB" w:rsidRPr="00056A9B" w:rsidRDefault="007A2A03" w:rsidP="007A2A03">
      <w:pPr>
        <w:pStyle w:val="ListParagraph"/>
        <w:numPr>
          <w:ilvl w:val="0"/>
          <w:numId w:val="26"/>
        </w:numPr>
        <w:shd w:val="clear" w:color="auto" w:fill="FFFFFF"/>
        <w:outlineLvl w:val="0"/>
        <w:rPr>
          <w:rFonts w:asciiTheme="majorHAnsi" w:eastAsia="Times New Roman" w:hAnsiTheme="majorHAnsi" w:cstheme="majorHAnsi"/>
          <w:i/>
          <w:iCs/>
          <w:color w:val="333333"/>
          <w:kern w:val="36"/>
          <w:lang w:val="en-GB" w:eastAsia="en-GB"/>
        </w:rPr>
      </w:pPr>
      <w:hyperlink r:id="rId9" w:history="1">
        <w:r w:rsidRPr="00056A9B">
          <w:rPr>
            <w:rStyle w:val="Hyperlink"/>
            <w:rFonts w:asciiTheme="majorHAnsi" w:hAnsiTheme="majorHAnsi" w:cstheme="majorHAnsi"/>
            <w:i/>
            <w:iCs/>
            <w:lang w:val="en-GB"/>
          </w:rPr>
          <w:t>https://www.gov.scot/publications/respect-national-approach-anti-bullying-scotlands-children-young-people/</w:t>
        </w:r>
      </w:hyperlink>
    </w:p>
    <w:p w14:paraId="485F587F" w14:textId="77777777" w:rsidR="008C47C8" w:rsidRPr="00056A9B" w:rsidRDefault="008C47C8" w:rsidP="008C47C8">
      <w:pPr>
        <w:pStyle w:val="ListParagraph"/>
        <w:shd w:val="clear" w:color="auto" w:fill="FFFFFF"/>
        <w:outlineLvl w:val="0"/>
        <w:rPr>
          <w:rFonts w:asciiTheme="majorHAnsi" w:eastAsia="Times New Roman" w:hAnsiTheme="majorHAnsi" w:cstheme="majorHAnsi"/>
          <w:i/>
          <w:iCs/>
          <w:color w:val="333333"/>
          <w:kern w:val="36"/>
          <w:lang w:val="en-GB" w:eastAsia="en-GB"/>
        </w:rPr>
      </w:pPr>
    </w:p>
    <w:p w14:paraId="77786AAE" w14:textId="0CD2D1D0" w:rsidR="007A2A03" w:rsidRPr="00056A9B" w:rsidRDefault="004D6D29" w:rsidP="008C47C8">
      <w:pPr>
        <w:jc w:val="both"/>
        <w:rPr>
          <w:rFonts w:asciiTheme="majorHAnsi" w:hAnsiTheme="majorHAnsi" w:cstheme="majorHAnsi"/>
          <w:i/>
          <w:iCs/>
          <w:lang w:val="en-GB"/>
        </w:rPr>
      </w:pPr>
      <w:r w:rsidRPr="00056A9B">
        <w:rPr>
          <w:rFonts w:asciiTheme="majorHAnsi" w:hAnsiTheme="majorHAnsi" w:cstheme="majorHAnsi"/>
          <w:i/>
          <w:iCs/>
          <w:lang w:val="en-GB"/>
        </w:rPr>
        <w:t xml:space="preserve">Equalities Act </w:t>
      </w:r>
      <w:r w:rsidR="008C47C8" w:rsidRPr="00056A9B">
        <w:rPr>
          <w:rFonts w:asciiTheme="majorHAnsi" w:hAnsiTheme="majorHAnsi" w:cstheme="majorHAnsi"/>
          <w:i/>
          <w:iCs/>
          <w:lang w:val="en-GB"/>
        </w:rPr>
        <w:t>(Scottish Government, 2010)</w:t>
      </w:r>
    </w:p>
    <w:p w14:paraId="7A065B87" w14:textId="3E330BA0" w:rsidR="008C47C8" w:rsidRPr="00B707B1" w:rsidRDefault="00B707B1" w:rsidP="00B707B1">
      <w:pPr>
        <w:pStyle w:val="ListParagraph"/>
        <w:numPr>
          <w:ilvl w:val="0"/>
          <w:numId w:val="26"/>
        </w:numPr>
        <w:jc w:val="both"/>
        <w:rPr>
          <w:rStyle w:val="Hyperlink"/>
          <w:rFonts w:asciiTheme="majorHAnsi" w:hAnsiTheme="majorHAnsi" w:cstheme="majorHAnsi"/>
          <w:i/>
          <w:iCs/>
          <w:color w:val="auto"/>
          <w:u w:val="none"/>
          <w:lang w:val="en-GB"/>
        </w:rPr>
      </w:pPr>
      <w:hyperlink r:id="rId10" w:history="1">
        <w:r w:rsidRPr="004778A2">
          <w:rPr>
            <w:rStyle w:val="Hyperlink"/>
            <w:rFonts w:asciiTheme="majorHAnsi" w:hAnsiTheme="majorHAnsi" w:cstheme="majorHAnsi"/>
            <w:i/>
            <w:iCs/>
            <w:lang w:val="en-GB"/>
          </w:rPr>
          <w:t>https://www.legislation.gov.uk/ukpga/2010/15/contents</w:t>
        </w:r>
      </w:hyperlink>
    </w:p>
    <w:p w14:paraId="1B49DB6D" w14:textId="77777777" w:rsidR="00C455EF" w:rsidRDefault="00C455EF" w:rsidP="00C455EF">
      <w:pPr>
        <w:widowControl w:val="0"/>
        <w:tabs>
          <w:tab w:val="left" w:pos="220"/>
          <w:tab w:val="left" w:pos="720"/>
        </w:tabs>
        <w:autoSpaceDE w:val="0"/>
        <w:autoSpaceDN w:val="0"/>
        <w:adjustRightInd w:val="0"/>
        <w:spacing w:after="240"/>
        <w:rPr>
          <w:rFonts w:asciiTheme="majorHAnsi" w:hAnsiTheme="majorHAnsi" w:cs="Times"/>
          <w:b/>
          <w:color w:val="000000" w:themeColor="text1"/>
          <w:sz w:val="32"/>
          <w:szCs w:val="32"/>
          <w:lang w:val="en-GB"/>
        </w:rPr>
      </w:pPr>
      <w:bookmarkStart w:id="0" w:name="_Hlk103156329"/>
    </w:p>
    <w:p w14:paraId="43EA8EF5" w14:textId="1684BD96" w:rsidR="00056A9B" w:rsidRPr="00C455EF" w:rsidRDefault="00056A9B" w:rsidP="00C455EF">
      <w:pPr>
        <w:widowControl w:val="0"/>
        <w:tabs>
          <w:tab w:val="left" w:pos="220"/>
          <w:tab w:val="left" w:pos="720"/>
        </w:tabs>
        <w:autoSpaceDE w:val="0"/>
        <w:autoSpaceDN w:val="0"/>
        <w:adjustRightInd w:val="0"/>
        <w:spacing w:after="240"/>
        <w:rPr>
          <w:rFonts w:asciiTheme="majorHAnsi" w:hAnsiTheme="majorHAnsi" w:cs="Times"/>
          <w:b/>
          <w:color w:val="000000" w:themeColor="text1"/>
          <w:sz w:val="32"/>
          <w:szCs w:val="32"/>
          <w:lang w:val="en-GB"/>
        </w:rPr>
      </w:pPr>
    </w:p>
    <w:bookmarkEnd w:id="0"/>
    <w:p w14:paraId="4AF673C0" w14:textId="516CBCF6" w:rsidR="00820890" w:rsidRPr="00056A9B" w:rsidRDefault="004D6D29" w:rsidP="00FC6E7A">
      <w:pPr>
        <w:jc w:val="both"/>
        <w:rPr>
          <w:rFonts w:asciiTheme="majorHAnsi" w:hAnsiTheme="majorHAnsi" w:cstheme="majorHAnsi"/>
          <w:b/>
          <w:bCs/>
          <w:u w:val="single"/>
          <w:lang w:val="en-GB"/>
        </w:rPr>
      </w:pPr>
      <w:r w:rsidRPr="00056A9B">
        <w:rPr>
          <w:rFonts w:asciiTheme="majorHAnsi" w:hAnsiTheme="majorHAnsi" w:cstheme="majorHAnsi"/>
          <w:b/>
          <w:bCs/>
          <w:u w:val="single"/>
          <w:lang w:val="en-GB"/>
        </w:rPr>
        <w:lastRenderedPageBreak/>
        <w:t xml:space="preserve">What </w:t>
      </w:r>
      <w:r w:rsidR="008C47C8" w:rsidRPr="00056A9B">
        <w:rPr>
          <w:rFonts w:asciiTheme="majorHAnsi" w:hAnsiTheme="majorHAnsi" w:cstheme="majorHAnsi"/>
          <w:b/>
          <w:bCs/>
          <w:u w:val="single"/>
          <w:lang w:val="en-GB"/>
        </w:rPr>
        <w:t>do we mean by bullying?</w:t>
      </w:r>
    </w:p>
    <w:p w14:paraId="5A0F26F6" w14:textId="3B0B72E5" w:rsidR="008C47C8" w:rsidRPr="00385A07" w:rsidRDefault="008C47C8" w:rsidP="00385A07">
      <w:pPr>
        <w:jc w:val="both"/>
        <w:rPr>
          <w:rFonts w:asciiTheme="majorHAnsi" w:hAnsiTheme="majorHAnsi" w:cstheme="majorHAnsi"/>
          <w:b/>
          <w:bCs/>
          <w:u w:val="single"/>
          <w:lang w:val="en-GB"/>
        </w:rPr>
      </w:pPr>
    </w:p>
    <w:p w14:paraId="6A3DBFA7" w14:textId="32B70CA6" w:rsidR="008C47C8" w:rsidRPr="00056A9B" w:rsidRDefault="009F6DAE" w:rsidP="00FC6E7A">
      <w:pPr>
        <w:jc w:val="both"/>
        <w:rPr>
          <w:rFonts w:asciiTheme="majorHAnsi" w:hAnsiTheme="majorHAnsi" w:cstheme="majorHAnsi"/>
          <w:lang w:val="en-GB"/>
        </w:rPr>
      </w:pPr>
      <w:r w:rsidRPr="00056A9B">
        <w:rPr>
          <w:rFonts w:asciiTheme="majorHAnsi" w:hAnsiTheme="majorHAnsi" w:cstheme="majorHAnsi"/>
          <w:lang w:val="en-GB"/>
        </w:rPr>
        <w:t>“</w:t>
      </w:r>
      <w:r w:rsidR="008C47C8" w:rsidRPr="00056A9B">
        <w:rPr>
          <w:rFonts w:asciiTheme="majorHAnsi" w:hAnsiTheme="majorHAnsi" w:cstheme="majorHAnsi"/>
          <w:lang w:val="en-GB"/>
        </w:rPr>
        <w:t>Bullying is both behaviour and impact; what someone does and the impact it has on the other person’s capacity to feel in control of themselves. We call this their sense of ‘agency’. Bullying takes place in the context of relationships. It is behaviour that can make people feel hurt, threatened, frightened and left out and it can happen face to face and online.</w:t>
      </w:r>
      <w:r w:rsidRPr="00056A9B">
        <w:rPr>
          <w:rFonts w:asciiTheme="majorHAnsi" w:hAnsiTheme="majorHAnsi" w:cstheme="majorHAnsi"/>
          <w:lang w:val="en-GB"/>
        </w:rPr>
        <w:t xml:space="preserve">” </w:t>
      </w:r>
      <w:r w:rsidR="008C47C8" w:rsidRPr="00056A9B">
        <w:rPr>
          <w:rFonts w:asciiTheme="majorHAnsi" w:hAnsiTheme="majorHAnsi" w:cstheme="majorHAnsi"/>
          <w:lang w:val="en-GB"/>
        </w:rPr>
        <w:t xml:space="preserve"> (</w:t>
      </w:r>
      <w:proofErr w:type="spellStart"/>
      <w:r w:rsidRPr="00056A9B">
        <w:rPr>
          <w:rFonts w:asciiTheme="majorHAnsi" w:hAnsiTheme="majorHAnsi" w:cstheme="majorHAnsi"/>
          <w:lang w:val="en-GB"/>
        </w:rPr>
        <w:t>Respectme</w:t>
      </w:r>
      <w:proofErr w:type="spellEnd"/>
      <w:r w:rsidR="008C47C8" w:rsidRPr="00056A9B">
        <w:rPr>
          <w:rFonts w:asciiTheme="majorHAnsi" w:hAnsiTheme="majorHAnsi" w:cstheme="majorHAnsi"/>
          <w:lang w:val="en-GB"/>
        </w:rPr>
        <w:t>, 201</w:t>
      </w:r>
      <w:r w:rsidRPr="00056A9B">
        <w:rPr>
          <w:rFonts w:asciiTheme="majorHAnsi" w:hAnsiTheme="majorHAnsi" w:cstheme="majorHAnsi"/>
          <w:lang w:val="en-GB"/>
        </w:rPr>
        <w:t>5</w:t>
      </w:r>
      <w:r w:rsidR="008C47C8" w:rsidRPr="00056A9B">
        <w:rPr>
          <w:rFonts w:asciiTheme="majorHAnsi" w:hAnsiTheme="majorHAnsi" w:cstheme="majorHAnsi"/>
          <w:lang w:val="en-GB"/>
        </w:rPr>
        <w:t>)</w:t>
      </w:r>
    </w:p>
    <w:p w14:paraId="64DF4352" w14:textId="71E9870D" w:rsidR="008C47C8" w:rsidRPr="00385A07" w:rsidRDefault="008C47C8" w:rsidP="00385A07">
      <w:pPr>
        <w:jc w:val="both"/>
        <w:rPr>
          <w:rFonts w:asciiTheme="majorHAnsi" w:hAnsiTheme="majorHAnsi" w:cstheme="majorHAnsi"/>
          <w:b/>
          <w:bCs/>
          <w:u w:val="single"/>
          <w:lang w:val="en-GB"/>
        </w:rPr>
      </w:pPr>
    </w:p>
    <w:p w14:paraId="1E28513D" w14:textId="56682DF8" w:rsidR="009F6DAE" w:rsidRPr="00056A9B" w:rsidRDefault="009F6DAE" w:rsidP="009F6DAE">
      <w:pPr>
        <w:jc w:val="both"/>
        <w:rPr>
          <w:rFonts w:asciiTheme="majorHAnsi" w:hAnsiTheme="majorHAnsi" w:cstheme="majorHAnsi"/>
          <w:lang w:val="en-GB"/>
        </w:rPr>
      </w:pPr>
      <w:r w:rsidRPr="00056A9B">
        <w:rPr>
          <w:rFonts w:asciiTheme="majorHAnsi" w:hAnsiTheme="majorHAnsi" w:cstheme="majorHAnsi"/>
          <w:lang w:val="en-GB"/>
        </w:rPr>
        <w:t xml:space="preserve">This can include: </w:t>
      </w:r>
    </w:p>
    <w:p w14:paraId="436CE621" w14:textId="098947B6" w:rsidR="009F6DAE" w:rsidRPr="00056A9B" w:rsidRDefault="009F6DAE" w:rsidP="00DD7717">
      <w:pPr>
        <w:spacing w:line="276" w:lineRule="auto"/>
        <w:jc w:val="both"/>
        <w:rPr>
          <w:rFonts w:asciiTheme="majorHAnsi" w:hAnsiTheme="majorHAnsi" w:cstheme="majorHAnsi"/>
          <w:lang w:val="en-GB"/>
        </w:rPr>
      </w:pPr>
    </w:p>
    <w:p w14:paraId="119DE571" w14:textId="2C594375" w:rsidR="009F6DAE" w:rsidRPr="0047337D" w:rsidRDefault="00434BA6" w:rsidP="00DD7717">
      <w:pPr>
        <w:pStyle w:val="ListParagraph"/>
        <w:numPr>
          <w:ilvl w:val="0"/>
          <w:numId w:val="36"/>
        </w:numPr>
        <w:spacing w:line="276" w:lineRule="auto"/>
        <w:jc w:val="both"/>
        <w:rPr>
          <w:rFonts w:asciiTheme="majorHAnsi" w:hAnsiTheme="majorHAnsi" w:cstheme="majorHAnsi"/>
          <w:lang w:val="en-GB"/>
        </w:rPr>
      </w:pPr>
      <w:r w:rsidRPr="0047337D">
        <w:rPr>
          <w:rFonts w:asciiTheme="majorHAnsi" w:hAnsiTheme="majorHAnsi" w:cstheme="majorHAnsi"/>
          <w:lang w:val="en-GB"/>
        </w:rPr>
        <w:t>B</w:t>
      </w:r>
      <w:r w:rsidR="009F6DAE" w:rsidRPr="0047337D">
        <w:rPr>
          <w:rFonts w:asciiTheme="majorHAnsi" w:hAnsiTheme="majorHAnsi" w:cstheme="majorHAnsi"/>
          <w:lang w:val="en-GB"/>
        </w:rPr>
        <w:t>eing called names, teased, put down or threatened</w:t>
      </w:r>
      <w:r w:rsidR="00DB4769" w:rsidRPr="0047337D">
        <w:rPr>
          <w:rFonts w:asciiTheme="majorHAnsi" w:hAnsiTheme="majorHAnsi" w:cstheme="majorHAnsi"/>
          <w:lang w:val="en-GB"/>
        </w:rPr>
        <w:t xml:space="preserve"> (face to face and/or online)</w:t>
      </w:r>
    </w:p>
    <w:p w14:paraId="515A0FED" w14:textId="19B742AF" w:rsidR="00434BA6" w:rsidRPr="0047337D" w:rsidRDefault="00434BA6" w:rsidP="00DD7717">
      <w:pPr>
        <w:pStyle w:val="ListParagraph"/>
        <w:numPr>
          <w:ilvl w:val="0"/>
          <w:numId w:val="36"/>
        </w:numPr>
        <w:spacing w:line="276" w:lineRule="auto"/>
        <w:jc w:val="both"/>
        <w:rPr>
          <w:rFonts w:asciiTheme="majorHAnsi" w:hAnsiTheme="majorHAnsi" w:cstheme="majorHAnsi"/>
          <w:lang w:val="en-GB"/>
        </w:rPr>
      </w:pPr>
      <w:r w:rsidRPr="0047337D">
        <w:rPr>
          <w:rFonts w:asciiTheme="majorHAnsi" w:hAnsiTheme="majorHAnsi" w:cstheme="majorHAnsi"/>
          <w:lang w:val="en-GB"/>
        </w:rPr>
        <w:t>B</w:t>
      </w:r>
      <w:r w:rsidR="009F6DAE" w:rsidRPr="0047337D">
        <w:rPr>
          <w:rFonts w:asciiTheme="majorHAnsi" w:hAnsiTheme="majorHAnsi" w:cstheme="majorHAnsi"/>
          <w:lang w:val="en-GB"/>
        </w:rPr>
        <w:t>eing hit, tripped, pushed or kicked</w:t>
      </w:r>
    </w:p>
    <w:p w14:paraId="2105622E" w14:textId="026919B9" w:rsidR="009F6DAE" w:rsidRPr="0047337D" w:rsidRDefault="00434BA6" w:rsidP="00DD7717">
      <w:pPr>
        <w:pStyle w:val="ListParagraph"/>
        <w:numPr>
          <w:ilvl w:val="0"/>
          <w:numId w:val="36"/>
        </w:numPr>
        <w:spacing w:line="276" w:lineRule="auto"/>
        <w:jc w:val="both"/>
        <w:rPr>
          <w:rFonts w:asciiTheme="majorHAnsi" w:hAnsiTheme="majorHAnsi" w:cstheme="majorHAnsi"/>
          <w:lang w:val="en-GB"/>
        </w:rPr>
      </w:pPr>
      <w:r w:rsidRPr="0047337D">
        <w:rPr>
          <w:rFonts w:asciiTheme="majorHAnsi" w:hAnsiTheme="majorHAnsi" w:cstheme="majorHAnsi"/>
          <w:lang w:val="en-GB"/>
        </w:rPr>
        <w:t>H</w:t>
      </w:r>
      <w:r w:rsidR="009F6DAE" w:rsidRPr="0047337D">
        <w:rPr>
          <w:rFonts w:asciiTheme="majorHAnsi" w:hAnsiTheme="majorHAnsi" w:cstheme="majorHAnsi"/>
          <w:lang w:val="en-GB"/>
        </w:rPr>
        <w:t>aving belongings taken or damaged</w:t>
      </w:r>
    </w:p>
    <w:p w14:paraId="5FD75BC7" w14:textId="1018F812" w:rsidR="009F6DAE" w:rsidRPr="0047337D" w:rsidRDefault="00434BA6" w:rsidP="00DD7717">
      <w:pPr>
        <w:pStyle w:val="ListParagraph"/>
        <w:numPr>
          <w:ilvl w:val="0"/>
          <w:numId w:val="36"/>
        </w:numPr>
        <w:spacing w:line="276" w:lineRule="auto"/>
        <w:jc w:val="both"/>
        <w:rPr>
          <w:rFonts w:asciiTheme="majorHAnsi" w:hAnsiTheme="majorHAnsi" w:cstheme="majorHAnsi"/>
          <w:lang w:val="en-GB"/>
        </w:rPr>
      </w:pPr>
      <w:r w:rsidRPr="0047337D">
        <w:rPr>
          <w:rFonts w:asciiTheme="majorHAnsi" w:hAnsiTheme="majorHAnsi" w:cstheme="majorHAnsi"/>
          <w:lang w:val="en-GB"/>
        </w:rPr>
        <w:t>B</w:t>
      </w:r>
      <w:r w:rsidR="009F6DAE" w:rsidRPr="0047337D">
        <w:rPr>
          <w:rFonts w:asciiTheme="majorHAnsi" w:hAnsiTheme="majorHAnsi" w:cstheme="majorHAnsi"/>
          <w:lang w:val="en-GB"/>
        </w:rPr>
        <w:t>eing ignored, left out or having rumours spread about you</w:t>
      </w:r>
      <w:r w:rsidR="00DB4769" w:rsidRPr="0047337D">
        <w:rPr>
          <w:rFonts w:asciiTheme="majorHAnsi" w:hAnsiTheme="majorHAnsi" w:cstheme="majorHAnsi"/>
          <w:lang w:val="en-GB"/>
        </w:rPr>
        <w:t xml:space="preserve"> (face to face and/or online)</w:t>
      </w:r>
    </w:p>
    <w:p w14:paraId="75C9B1B5" w14:textId="4A968A13" w:rsidR="009F6DAE" w:rsidRPr="0047337D" w:rsidRDefault="00DB4769" w:rsidP="00DD7717">
      <w:pPr>
        <w:pStyle w:val="ListParagraph"/>
        <w:numPr>
          <w:ilvl w:val="0"/>
          <w:numId w:val="36"/>
        </w:numPr>
        <w:spacing w:line="276" w:lineRule="auto"/>
        <w:jc w:val="both"/>
        <w:rPr>
          <w:rFonts w:asciiTheme="majorHAnsi" w:hAnsiTheme="majorHAnsi" w:cstheme="majorHAnsi"/>
          <w:lang w:val="en-GB"/>
        </w:rPr>
      </w:pPr>
      <w:r w:rsidRPr="0047337D">
        <w:rPr>
          <w:rFonts w:asciiTheme="majorHAnsi" w:hAnsiTheme="majorHAnsi" w:cstheme="majorHAnsi"/>
          <w:lang w:val="en-GB"/>
        </w:rPr>
        <w:t>Sending abusive messages, pictures or images on social media, online gaming platforms or phone</w:t>
      </w:r>
    </w:p>
    <w:p w14:paraId="5B90B0FB" w14:textId="57DA0BCB" w:rsidR="009F6DAE" w:rsidRPr="0047337D" w:rsidRDefault="00434BA6" w:rsidP="00DD7717">
      <w:pPr>
        <w:pStyle w:val="ListParagraph"/>
        <w:numPr>
          <w:ilvl w:val="0"/>
          <w:numId w:val="36"/>
        </w:numPr>
        <w:spacing w:line="276" w:lineRule="auto"/>
        <w:jc w:val="both"/>
        <w:rPr>
          <w:rFonts w:asciiTheme="majorHAnsi" w:hAnsiTheme="majorHAnsi" w:cstheme="majorHAnsi"/>
          <w:lang w:val="en-GB"/>
        </w:rPr>
      </w:pPr>
      <w:r w:rsidRPr="0047337D">
        <w:rPr>
          <w:rFonts w:asciiTheme="majorHAnsi" w:hAnsiTheme="majorHAnsi" w:cstheme="majorHAnsi"/>
          <w:lang w:val="en-GB"/>
        </w:rPr>
        <w:t>B</w:t>
      </w:r>
      <w:r w:rsidR="009F6DAE" w:rsidRPr="0047337D">
        <w:rPr>
          <w:rFonts w:asciiTheme="majorHAnsi" w:hAnsiTheme="majorHAnsi" w:cstheme="majorHAnsi"/>
          <w:lang w:val="en-GB"/>
        </w:rPr>
        <w:t>ehaviour which makes people feel like they</w:t>
      </w:r>
      <w:r w:rsidR="00DB4769" w:rsidRPr="0047337D">
        <w:rPr>
          <w:rFonts w:asciiTheme="majorHAnsi" w:hAnsiTheme="majorHAnsi" w:cstheme="majorHAnsi"/>
          <w:lang w:val="en-GB"/>
        </w:rPr>
        <w:t xml:space="preserve"> are not in control of themselves or their lives (face to face and/or online)</w:t>
      </w:r>
      <w:r w:rsidR="009F6DAE" w:rsidRPr="0047337D">
        <w:rPr>
          <w:rFonts w:asciiTheme="majorHAnsi" w:hAnsiTheme="majorHAnsi" w:cstheme="majorHAnsi"/>
          <w:lang w:val="en-GB"/>
        </w:rPr>
        <w:t xml:space="preserve"> </w:t>
      </w:r>
    </w:p>
    <w:p w14:paraId="001008EF" w14:textId="021BC14E" w:rsidR="009F6DAE" w:rsidRPr="0047337D" w:rsidRDefault="00434BA6" w:rsidP="00DD7717">
      <w:pPr>
        <w:pStyle w:val="ListParagraph"/>
        <w:numPr>
          <w:ilvl w:val="0"/>
          <w:numId w:val="36"/>
        </w:numPr>
        <w:spacing w:line="276" w:lineRule="auto"/>
        <w:jc w:val="both"/>
        <w:rPr>
          <w:rFonts w:asciiTheme="majorHAnsi" w:hAnsiTheme="majorHAnsi" w:cstheme="majorHAnsi"/>
          <w:lang w:val="en-GB"/>
        </w:rPr>
      </w:pPr>
      <w:r w:rsidRPr="0047337D">
        <w:rPr>
          <w:rFonts w:asciiTheme="majorHAnsi" w:hAnsiTheme="majorHAnsi" w:cstheme="majorHAnsi"/>
          <w:lang w:val="en-GB"/>
        </w:rPr>
        <w:t>A</w:t>
      </w:r>
      <w:r w:rsidR="009F6DAE" w:rsidRPr="0047337D">
        <w:rPr>
          <w:rFonts w:asciiTheme="majorHAnsi" w:hAnsiTheme="majorHAnsi" w:cstheme="majorHAnsi"/>
          <w:lang w:val="en-GB"/>
        </w:rPr>
        <w:t>re not in control of themselves</w:t>
      </w:r>
    </w:p>
    <w:p w14:paraId="37DB8EE1" w14:textId="45C8C01B" w:rsidR="008C47C8" w:rsidRPr="0047337D" w:rsidRDefault="00434BA6" w:rsidP="00DD7717">
      <w:pPr>
        <w:pStyle w:val="ListParagraph"/>
        <w:numPr>
          <w:ilvl w:val="0"/>
          <w:numId w:val="36"/>
        </w:numPr>
        <w:spacing w:line="276" w:lineRule="auto"/>
        <w:jc w:val="both"/>
        <w:rPr>
          <w:rFonts w:asciiTheme="majorHAnsi" w:hAnsiTheme="majorHAnsi" w:cstheme="majorHAnsi"/>
          <w:lang w:val="en-GB"/>
        </w:rPr>
      </w:pPr>
      <w:r w:rsidRPr="0047337D">
        <w:rPr>
          <w:rFonts w:asciiTheme="majorHAnsi" w:hAnsiTheme="majorHAnsi" w:cstheme="majorHAnsi"/>
          <w:lang w:val="en-GB"/>
        </w:rPr>
        <w:t>B</w:t>
      </w:r>
      <w:r w:rsidR="009F6DAE" w:rsidRPr="0047337D">
        <w:rPr>
          <w:rFonts w:asciiTheme="majorHAnsi" w:hAnsiTheme="majorHAnsi" w:cstheme="majorHAnsi"/>
          <w:lang w:val="en-GB"/>
        </w:rPr>
        <w:t>eing targeted because of who you are or who you are perceived to be</w:t>
      </w:r>
      <w:r w:rsidR="00DB4769" w:rsidRPr="0047337D">
        <w:rPr>
          <w:rFonts w:asciiTheme="majorHAnsi" w:hAnsiTheme="majorHAnsi" w:cstheme="majorHAnsi"/>
          <w:lang w:val="en-GB"/>
        </w:rPr>
        <w:t xml:space="preserve"> (face to face and/or online)</w:t>
      </w:r>
    </w:p>
    <w:p w14:paraId="5DC1A5EF" w14:textId="77777777" w:rsidR="00B07D24" w:rsidRPr="0047337D" w:rsidRDefault="00B07D24" w:rsidP="00385A07">
      <w:pPr>
        <w:spacing w:line="360" w:lineRule="auto"/>
        <w:jc w:val="both"/>
        <w:rPr>
          <w:rFonts w:asciiTheme="majorHAnsi" w:hAnsiTheme="majorHAnsi" w:cstheme="majorHAnsi"/>
          <w:lang w:val="en-GB"/>
        </w:rPr>
      </w:pPr>
    </w:p>
    <w:p w14:paraId="3CBA706F" w14:textId="57736122" w:rsidR="00B07D24" w:rsidRPr="0047337D" w:rsidRDefault="00B07D24" w:rsidP="00B07D24">
      <w:pPr>
        <w:spacing w:before="100" w:beforeAutospacing="1" w:after="100" w:afterAutospacing="1"/>
        <w:rPr>
          <w:rFonts w:asciiTheme="majorHAnsi" w:eastAsia="Times New Roman" w:hAnsiTheme="majorHAnsi" w:cstheme="majorHAnsi"/>
          <w:lang w:val="en-GB" w:eastAsia="en-GB"/>
        </w:rPr>
      </w:pPr>
      <w:r w:rsidRPr="0047337D">
        <w:rPr>
          <w:rFonts w:asciiTheme="majorHAnsi" w:eastAsia="Times New Roman" w:hAnsiTheme="majorHAnsi" w:cstheme="majorHAnsi"/>
          <w:lang w:val="en-GB" w:eastAsia="en-GB"/>
        </w:rPr>
        <w:t>At Cardinal Winning Secondary, we also recognise that bullying can be based on prejudice or discrimination linked to one or more of the protected characteristics defined in the Equality Act (2010). These are:</w:t>
      </w:r>
    </w:p>
    <w:p w14:paraId="57782EB6" w14:textId="77777777" w:rsidR="00B07D24" w:rsidRPr="0047337D" w:rsidRDefault="00B07D24" w:rsidP="00B07D24">
      <w:pPr>
        <w:numPr>
          <w:ilvl w:val="0"/>
          <w:numId w:val="32"/>
        </w:numPr>
        <w:spacing w:before="100" w:beforeAutospacing="1" w:after="100" w:afterAutospacing="1"/>
        <w:rPr>
          <w:rFonts w:asciiTheme="majorHAnsi" w:eastAsia="Times New Roman" w:hAnsiTheme="majorHAnsi" w:cstheme="majorHAnsi"/>
          <w:lang w:val="en-GB" w:eastAsia="en-GB"/>
        </w:rPr>
      </w:pPr>
      <w:r w:rsidRPr="0047337D">
        <w:rPr>
          <w:rFonts w:asciiTheme="majorHAnsi" w:eastAsia="Times New Roman" w:hAnsiTheme="majorHAnsi" w:cstheme="majorHAnsi"/>
          <w:lang w:val="en-GB" w:eastAsia="en-GB"/>
        </w:rPr>
        <w:t>Age</w:t>
      </w:r>
    </w:p>
    <w:p w14:paraId="38A4D489" w14:textId="77777777" w:rsidR="00B07D24" w:rsidRPr="0047337D" w:rsidRDefault="00B07D24" w:rsidP="00B07D24">
      <w:pPr>
        <w:numPr>
          <w:ilvl w:val="0"/>
          <w:numId w:val="32"/>
        </w:numPr>
        <w:spacing w:before="100" w:beforeAutospacing="1" w:after="100" w:afterAutospacing="1"/>
        <w:rPr>
          <w:rFonts w:asciiTheme="majorHAnsi" w:eastAsia="Times New Roman" w:hAnsiTheme="majorHAnsi" w:cstheme="majorHAnsi"/>
          <w:lang w:val="en-GB" w:eastAsia="en-GB"/>
        </w:rPr>
      </w:pPr>
      <w:r w:rsidRPr="0047337D">
        <w:rPr>
          <w:rFonts w:asciiTheme="majorHAnsi" w:eastAsia="Times New Roman" w:hAnsiTheme="majorHAnsi" w:cstheme="majorHAnsi"/>
          <w:lang w:val="en-GB" w:eastAsia="en-GB"/>
        </w:rPr>
        <w:t>Disability</w:t>
      </w:r>
    </w:p>
    <w:p w14:paraId="267A4C23" w14:textId="77777777" w:rsidR="00B07D24" w:rsidRPr="0047337D" w:rsidRDefault="00B07D24" w:rsidP="00B07D24">
      <w:pPr>
        <w:numPr>
          <w:ilvl w:val="0"/>
          <w:numId w:val="32"/>
        </w:numPr>
        <w:spacing w:before="100" w:beforeAutospacing="1" w:after="100" w:afterAutospacing="1"/>
        <w:rPr>
          <w:rFonts w:asciiTheme="majorHAnsi" w:eastAsia="Times New Roman" w:hAnsiTheme="majorHAnsi" w:cstheme="majorHAnsi"/>
          <w:lang w:val="en-GB" w:eastAsia="en-GB"/>
        </w:rPr>
      </w:pPr>
      <w:r w:rsidRPr="0047337D">
        <w:rPr>
          <w:rFonts w:asciiTheme="majorHAnsi" w:eastAsia="Times New Roman" w:hAnsiTheme="majorHAnsi" w:cstheme="majorHAnsi"/>
          <w:lang w:val="en-GB" w:eastAsia="en-GB"/>
        </w:rPr>
        <w:t>Gender reassignment</w:t>
      </w:r>
    </w:p>
    <w:p w14:paraId="3CC78F51" w14:textId="77777777" w:rsidR="00B07D24" w:rsidRPr="0047337D" w:rsidRDefault="00B07D24" w:rsidP="00B07D24">
      <w:pPr>
        <w:numPr>
          <w:ilvl w:val="0"/>
          <w:numId w:val="32"/>
        </w:numPr>
        <w:spacing w:before="100" w:beforeAutospacing="1" w:after="100" w:afterAutospacing="1"/>
        <w:rPr>
          <w:rFonts w:asciiTheme="majorHAnsi" w:eastAsia="Times New Roman" w:hAnsiTheme="majorHAnsi" w:cstheme="majorHAnsi"/>
          <w:lang w:val="en-GB" w:eastAsia="en-GB"/>
        </w:rPr>
      </w:pPr>
      <w:r w:rsidRPr="0047337D">
        <w:rPr>
          <w:rFonts w:asciiTheme="majorHAnsi" w:eastAsia="Times New Roman" w:hAnsiTheme="majorHAnsi" w:cstheme="majorHAnsi"/>
          <w:lang w:val="en-GB" w:eastAsia="en-GB"/>
        </w:rPr>
        <w:t>Marriage and civil partnership</w:t>
      </w:r>
    </w:p>
    <w:p w14:paraId="4ED1DD88" w14:textId="77777777" w:rsidR="00B07D24" w:rsidRPr="0047337D" w:rsidRDefault="00B07D24" w:rsidP="00B07D24">
      <w:pPr>
        <w:numPr>
          <w:ilvl w:val="0"/>
          <w:numId w:val="32"/>
        </w:numPr>
        <w:spacing w:before="100" w:beforeAutospacing="1" w:after="100" w:afterAutospacing="1"/>
        <w:rPr>
          <w:rFonts w:asciiTheme="majorHAnsi" w:eastAsia="Times New Roman" w:hAnsiTheme="majorHAnsi" w:cstheme="majorHAnsi"/>
          <w:lang w:val="en-GB" w:eastAsia="en-GB"/>
        </w:rPr>
      </w:pPr>
      <w:r w:rsidRPr="0047337D">
        <w:rPr>
          <w:rFonts w:asciiTheme="majorHAnsi" w:eastAsia="Times New Roman" w:hAnsiTheme="majorHAnsi" w:cstheme="majorHAnsi"/>
          <w:lang w:val="en-GB" w:eastAsia="en-GB"/>
        </w:rPr>
        <w:t>Pregnancy and maternity</w:t>
      </w:r>
    </w:p>
    <w:p w14:paraId="642C92B4" w14:textId="77777777" w:rsidR="00B07D24" w:rsidRPr="0047337D" w:rsidRDefault="00B07D24" w:rsidP="00B07D24">
      <w:pPr>
        <w:numPr>
          <w:ilvl w:val="0"/>
          <w:numId w:val="32"/>
        </w:numPr>
        <w:spacing w:before="100" w:beforeAutospacing="1" w:after="100" w:afterAutospacing="1"/>
        <w:rPr>
          <w:rFonts w:asciiTheme="majorHAnsi" w:eastAsia="Times New Roman" w:hAnsiTheme="majorHAnsi" w:cstheme="majorHAnsi"/>
          <w:lang w:val="en-GB" w:eastAsia="en-GB"/>
        </w:rPr>
      </w:pPr>
      <w:r w:rsidRPr="0047337D">
        <w:rPr>
          <w:rFonts w:asciiTheme="majorHAnsi" w:eastAsia="Times New Roman" w:hAnsiTheme="majorHAnsi" w:cstheme="majorHAnsi"/>
          <w:lang w:val="en-GB" w:eastAsia="en-GB"/>
        </w:rPr>
        <w:t>Race</w:t>
      </w:r>
    </w:p>
    <w:p w14:paraId="1D04FD9A" w14:textId="77777777" w:rsidR="00B07D24" w:rsidRPr="0047337D" w:rsidRDefault="00B07D24" w:rsidP="00B07D24">
      <w:pPr>
        <w:numPr>
          <w:ilvl w:val="0"/>
          <w:numId w:val="32"/>
        </w:numPr>
        <w:spacing w:before="100" w:beforeAutospacing="1" w:after="100" w:afterAutospacing="1"/>
        <w:rPr>
          <w:rFonts w:asciiTheme="majorHAnsi" w:eastAsia="Times New Roman" w:hAnsiTheme="majorHAnsi" w:cstheme="majorHAnsi"/>
          <w:lang w:val="en-GB" w:eastAsia="en-GB"/>
        </w:rPr>
      </w:pPr>
      <w:r w:rsidRPr="0047337D">
        <w:rPr>
          <w:rFonts w:asciiTheme="majorHAnsi" w:eastAsia="Times New Roman" w:hAnsiTheme="majorHAnsi" w:cstheme="majorHAnsi"/>
          <w:lang w:val="en-GB" w:eastAsia="en-GB"/>
        </w:rPr>
        <w:t>Religion or belief</w:t>
      </w:r>
    </w:p>
    <w:p w14:paraId="6381BA3C" w14:textId="77777777" w:rsidR="00B07D24" w:rsidRPr="0047337D" w:rsidRDefault="00B07D24" w:rsidP="00B07D24">
      <w:pPr>
        <w:numPr>
          <w:ilvl w:val="0"/>
          <w:numId w:val="32"/>
        </w:numPr>
        <w:spacing w:before="100" w:beforeAutospacing="1" w:after="100" w:afterAutospacing="1"/>
        <w:rPr>
          <w:rFonts w:asciiTheme="majorHAnsi" w:eastAsia="Times New Roman" w:hAnsiTheme="majorHAnsi" w:cstheme="majorHAnsi"/>
          <w:lang w:val="en-GB" w:eastAsia="en-GB"/>
        </w:rPr>
      </w:pPr>
      <w:r w:rsidRPr="0047337D">
        <w:rPr>
          <w:rFonts w:asciiTheme="majorHAnsi" w:eastAsia="Times New Roman" w:hAnsiTheme="majorHAnsi" w:cstheme="majorHAnsi"/>
          <w:lang w:val="en-GB" w:eastAsia="en-GB"/>
        </w:rPr>
        <w:t>Sex</w:t>
      </w:r>
    </w:p>
    <w:p w14:paraId="66A05B43" w14:textId="08281B04" w:rsidR="00B07D24" w:rsidRPr="0047337D" w:rsidRDefault="00B07D24" w:rsidP="00B07D24">
      <w:pPr>
        <w:numPr>
          <w:ilvl w:val="0"/>
          <w:numId w:val="32"/>
        </w:numPr>
        <w:spacing w:before="100" w:beforeAutospacing="1" w:after="100" w:afterAutospacing="1"/>
        <w:rPr>
          <w:rFonts w:asciiTheme="majorHAnsi" w:eastAsia="Times New Roman" w:hAnsiTheme="majorHAnsi" w:cstheme="majorHAnsi"/>
          <w:lang w:val="en-GB" w:eastAsia="en-GB"/>
        </w:rPr>
      </w:pPr>
      <w:r w:rsidRPr="0047337D">
        <w:rPr>
          <w:rFonts w:asciiTheme="majorHAnsi" w:eastAsia="Times New Roman" w:hAnsiTheme="majorHAnsi" w:cstheme="majorHAnsi"/>
          <w:lang w:val="en-GB" w:eastAsia="en-GB"/>
        </w:rPr>
        <w:t>Sexual orientation</w:t>
      </w:r>
    </w:p>
    <w:p w14:paraId="160B6583" w14:textId="3C3115BD" w:rsidR="008C47C8" w:rsidRDefault="008C47C8" w:rsidP="00B707B1">
      <w:pPr>
        <w:jc w:val="both"/>
        <w:rPr>
          <w:rFonts w:asciiTheme="majorHAnsi" w:hAnsiTheme="majorHAnsi" w:cstheme="majorHAnsi"/>
          <w:b/>
          <w:bCs/>
          <w:u w:val="single"/>
          <w:lang w:val="en-GB"/>
        </w:rPr>
      </w:pPr>
    </w:p>
    <w:p w14:paraId="4E1F8D03" w14:textId="77777777" w:rsidR="00DD7717" w:rsidRDefault="00DD7717" w:rsidP="00B707B1">
      <w:pPr>
        <w:jc w:val="both"/>
        <w:rPr>
          <w:rFonts w:asciiTheme="majorHAnsi" w:hAnsiTheme="majorHAnsi" w:cstheme="majorHAnsi"/>
          <w:b/>
          <w:bCs/>
          <w:u w:val="single"/>
          <w:lang w:val="en-GB"/>
        </w:rPr>
      </w:pPr>
    </w:p>
    <w:p w14:paraId="3DA76792" w14:textId="77777777" w:rsidR="00DD7717" w:rsidRDefault="00DD7717" w:rsidP="00B707B1">
      <w:pPr>
        <w:jc w:val="both"/>
        <w:rPr>
          <w:rFonts w:asciiTheme="majorHAnsi" w:hAnsiTheme="majorHAnsi" w:cstheme="majorHAnsi"/>
          <w:b/>
          <w:bCs/>
          <w:u w:val="single"/>
          <w:lang w:val="en-GB"/>
        </w:rPr>
      </w:pPr>
    </w:p>
    <w:p w14:paraId="790241F7" w14:textId="77777777" w:rsidR="00DD7717" w:rsidRDefault="00DD7717" w:rsidP="00B707B1">
      <w:pPr>
        <w:jc w:val="both"/>
        <w:rPr>
          <w:rFonts w:asciiTheme="majorHAnsi" w:hAnsiTheme="majorHAnsi" w:cstheme="majorHAnsi"/>
          <w:b/>
          <w:bCs/>
          <w:u w:val="single"/>
          <w:lang w:val="en-GB"/>
        </w:rPr>
      </w:pPr>
    </w:p>
    <w:p w14:paraId="49DE991E" w14:textId="5A3D340A" w:rsidR="00B707B1" w:rsidRDefault="00B707B1" w:rsidP="00B707B1">
      <w:pPr>
        <w:jc w:val="both"/>
        <w:rPr>
          <w:rFonts w:asciiTheme="majorHAnsi" w:hAnsiTheme="majorHAnsi" w:cstheme="majorHAnsi"/>
          <w:b/>
          <w:bCs/>
          <w:u w:val="single"/>
          <w:lang w:val="en-GB"/>
        </w:rPr>
      </w:pPr>
      <w:r>
        <w:rPr>
          <w:rFonts w:asciiTheme="majorHAnsi" w:hAnsiTheme="majorHAnsi" w:cstheme="majorHAnsi"/>
          <w:b/>
          <w:bCs/>
          <w:u w:val="single"/>
          <w:lang w:val="en-GB"/>
        </w:rPr>
        <w:lastRenderedPageBreak/>
        <w:t xml:space="preserve">Pupil voice – what bullying </w:t>
      </w:r>
      <w:r w:rsidR="00E4438C">
        <w:rPr>
          <w:rFonts w:asciiTheme="majorHAnsi" w:hAnsiTheme="majorHAnsi" w:cstheme="majorHAnsi"/>
          <w:b/>
          <w:bCs/>
          <w:u w:val="single"/>
          <w:lang w:val="en-GB"/>
        </w:rPr>
        <w:t>looks like</w:t>
      </w:r>
      <w:r>
        <w:rPr>
          <w:rFonts w:asciiTheme="majorHAnsi" w:hAnsiTheme="majorHAnsi" w:cstheme="majorHAnsi"/>
          <w:b/>
          <w:bCs/>
          <w:u w:val="single"/>
          <w:lang w:val="en-GB"/>
        </w:rPr>
        <w:t xml:space="preserve"> to us:</w:t>
      </w:r>
    </w:p>
    <w:p w14:paraId="7CF2AB6F" w14:textId="77777777" w:rsidR="00B707B1" w:rsidRDefault="00B707B1" w:rsidP="00C455EF">
      <w:pPr>
        <w:jc w:val="both"/>
        <w:rPr>
          <w:rFonts w:asciiTheme="majorHAnsi" w:hAnsiTheme="majorHAnsi" w:cstheme="majorHAnsi"/>
          <w:b/>
          <w:bCs/>
          <w:u w:val="single"/>
          <w:lang w:val="en-GB"/>
        </w:rPr>
      </w:pPr>
    </w:p>
    <w:p w14:paraId="30BB60C2" w14:textId="37D6F123" w:rsidR="00B707B1" w:rsidRPr="0047337D" w:rsidRDefault="00E4438C" w:rsidP="00DD7717">
      <w:pPr>
        <w:pStyle w:val="ListParagraph"/>
        <w:numPr>
          <w:ilvl w:val="0"/>
          <w:numId w:val="26"/>
        </w:numPr>
        <w:spacing w:line="276" w:lineRule="auto"/>
        <w:jc w:val="both"/>
        <w:rPr>
          <w:rFonts w:asciiTheme="majorHAnsi" w:hAnsiTheme="majorHAnsi" w:cstheme="majorHAnsi"/>
          <w:b/>
          <w:bCs/>
          <w:u w:val="single"/>
          <w:lang w:val="en-GB"/>
        </w:rPr>
      </w:pPr>
      <w:r w:rsidRPr="0047337D">
        <w:rPr>
          <w:rFonts w:asciiTheme="majorHAnsi" w:hAnsiTheme="majorHAnsi" w:cstheme="majorHAnsi"/>
          <w:lang w:val="en-GB"/>
        </w:rPr>
        <w:t>“Calling someone names or being mean to them.”</w:t>
      </w:r>
    </w:p>
    <w:p w14:paraId="57AA37EE" w14:textId="5E21E771" w:rsidR="008C47C8" w:rsidRPr="0047337D" w:rsidRDefault="00E4438C" w:rsidP="00DD7717">
      <w:pPr>
        <w:pStyle w:val="ListParagraph"/>
        <w:numPr>
          <w:ilvl w:val="0"/>
          <w:numId w:val="26"/>
        </w:numPr>
        <w:spacing w:line="276" w:lineRule="auto"/>
        <w:jc w:val="both"/>
        <w:rPr>
          <w:rFonts w:asciiTheme="majorHAnsi" w:hAnsiTheme="majorHAnsi"/>
          <w:sz w:val="22"/>
          <w:szCs w:val="22"/>
          <w:lang w:val="en-GB"/>
        </w:rPr>
      </w:pPr>
      <w:r w:rsidRPr="0047337D">
        <w:rPr>
          <w:rFonts w:asciiTheme="majorHAnsi" w:hAnsiTheme="majorHAnsi"/>
          <w:sz w:val="22"/>
          <w:szCs w:val="22"/>
          <w:lang w:val="en-GB"/>
        </w:rPr>
        <w:t>“When you keep doing horrible things over and over and upsetting somebody or making them feel scared to come to school.”</w:t>
      </w:r>
    </w:p>
    <w:p w14:paraId="2F2AB6C6" w14:textId="224A99B8" w:rsidR="004D6D29" w:rsidRPr="0047337D" w:rsidRDefault="00E4438C" w:rsidP="00DD7717">
      <w:pPr>
        <w:pStyle w:val="ListParagraph"/>
        <w:numPr>
          <w:ilvl w:val="0"/>
          <w:numId w:val="26"/>
        </w:numPr>
        <w:spacing w:line="276" w:lineRule="auto"/>
        <w:jc w:val="both"/>
        <w:rPr>
          <w:rFonts w:asciiTheme="majorHAnsi" w:hAnsiTheme="majorHAnsi"/>
          <w:sz w:val="22"/>
          <w:szCs w:val="22"/>
          <w:lang w:val="en-GB"/>
        </w:rPr>
      </w:pPr>
      <w:r w:rsidRPr="0047337D">
        <w:rPr>
          <w:rFonts w:asciiTheme="majorHAnsi" w:hAnsiTheme="majorHAnsi"/>
          <w:sz w:val="22"/>
          <w:szCs w:val="22"/>
          <w:lang w:val="en-GB"/>
        </w:rPr>
        <w:t>“Hurting someone by hitting them, kicking them or bumping into them.”</w:t>
      </w:r>
    </w:p>
    <w:p w14:paraId="20537B81" w14:textId="1C6B5370" w:rsidR="004D6D29" w:rsidRPr="0047337D" w:rsidRDefault="00E4438C" w:rsidP="00DD7717">
      <w:pPr>
        <w:pStyle w:val="ListParagraph"/>
        <w:numPr>
          <w:ilvl w:val="0"/>
          <w:numId w:val="26"/>
        </w:numPr>
        <w:spacing w:line="276" w:lineRule="auto"/>
        <w:jc w:val="both"/>
        <w:rPr>
          <w:rFonts w:asciiTheme="majorHAnsi" w:hAnsiTheme="majorHAnsi"/>
          <w:sz w:val="22"/>
          <w:szCs w:val="22"/>
          <w:lang w:val="en-GB"/>
        </w:rPr>
      </w:pPr>
      <w:r w:rsidRPr="0047337D">
        <w:rPr>
          <w:rFonts w:asciiTheme="majorHAnsi" w:hAnsiTheme="majorHAnsi"/>
          <w:sz w:val="22"/>
          <w:szCs w:val="22"/>
          <w:lang w:val="en-GB"/>
        </w:rPr>
        <w:t>“Picking on somebody because of the way they look.”</w:t>
      </w:r>
    </w:p>
    <w:p w14:paraId="2EE1C990" w14:textId="67D4EC69" w:rsidR="00E4438C" w:rsidRPr="0047337D" w:rsidRDefault="00E4438C" w:rsidP="00DD7717">
      <w:pPr>
        <w:pStyle w:val="ListParagraph"/>
        <w:numPr>
          <w:ilvl w:val="0"/>
          <w:numId w:val="26"/>
        </w:numPr>
        <w:spacing w:line="276" w:lineRule="auto"/>
        <w:jc w:val="both"/>
        <w:rPr>
          <w:rFonts w:asciiTheme="majorHAnsi" w:hAnsiTheme="majorHAnsi"/>
          <w:sz w:val="22"/>
          <w:szCs w:val="22"/>
          <w:lang w:val="en-GB"/>
        </w:rPr>
      </w:pPr>
      <w:r w:rsidRPr="0047337D">
        <w:rPr>
          <w:rFonts w:asciiTheme="majorHAnsi" w:hAnsiTheme="majorHAnsi"/>
          <w:sz w:val="22"/>
          <w:szCs w:val="22"/>
          <w:lang w:val="en-GB"/>
        </w:rPr>
        <w:t>“Getting nasty messages sent online or being left out of group chats.”</w:t>
      </w:r>
    </w:p>
    <w:p w14:paraId="0953C5A1" w14:textId="2C57778D" w:rsidR="003A069D" w:rsidRPr="00056A9B" w:rsidRDefault="003A069D" w:rsidP="00C455EF">
      <w:pPr>
        <w:pStyle w:val="ListParagraph"/>
        <w:jc w:val="both"/>
        <w:rPr>
          <w:rFonts w:asciiTheme="majorHAnsi" w:hAnsiTheme="majorHAnsi"/>
          <w:sz w:val="22"/>
          <w:szCs w:val="22"/>
          <w:lang w:val="en-GB"/>
        </w:rPr>
      </w:pPr>
    </w:p>
    <w:p w14:paraId="151569AA" w14:textId="5BA45BF1" w:rsidR="003A069D" w:rsidRDefault="003A069D" w:rsidP="00820890">
      <w:pPr>
        <w:pStyle w:val="ListParagraph"/>
        <w:jc w:val="both"/>
        <w:rPr>
          <w:rFonts w:asciiTheme="majorHAnsi" w:hAnsiTheme="majorHAnsi"/>
          <w:sz w:val="22"/>
          <w:szCs w:val="22"/>
          <w:lang w:val="en-GB"/>
        </w:rPr>
      </w:pPr>
    </w:p>
    <w:p w14:paraId="57218C05" w14:textId="097D0E48" w:rsidR="003A069D" w:rsidRPr="00B07D24" w:rsidRDefault="003A069D" w:rsidP="00B07D24">
      <w:pPr>
        <w:jc w:val="both"/>
        <w:rPr>
          <w:rFonts w:asciiTheme="majorHAnsi" w:hAnsiTheme="majorHAnsi"/>
          <w:sz w:val="22"/>
          <w:szCs w:val="22"/>
          <w:lang w:val="en-GB"/>
        </w:rPr>
      </w:pPr>
    </w:p>
    <w:p w14:paraId="492EE248" w14:textId="359B58FC" w:rsidR="003A069D" w:rsidRPr="00B07D24" w:rsidRDefault="003A069D" w:rsidP="00B07D24">
      <w:pPr>
        <w:jc w:val="both"/>
        <w:rPr>
          <w:rFonts w:asciiTheme="majorHAnsi" w:hAnsiTheme="majorHAnsi" w:cstheme="majorHAnsi"/>
          <w:b/>
          <w:bCs/>
          <w:u w:val="single"/>
          <w:lang w:val="en-GB"/>
        </w:rPr>
      </w:pPr>
      <w:r w:rsidRPr="00B07D24">
        <w:rPr>
          <w:rFonts w:asciiTheme="majorHAnsi" w:hAnsiTheme="majorHAnsi" w:cstheme="majorHAnsi"/>
          <w:b/>
          <w:bCs/>
          <w:u w:val="single"/>
          <w:lang w:val="en-GB"/>
        </w:rPr>
        <w:t xml:space="preserve">Online Bullying </w:t>
      </w:r>
    </w:p>
    <w:p w14:paraId="23B1959D" w14:textId="6EC5683F" w:rsidR="003A069D" w:rsidRPr="00056A9B" w:rsidRDefault="003A069D" w:rsidP="00DD7717">
      <w:pPr>
        <w:pStyle w:val="ListParagraph"/>
        <w:jc w:val="both"/>
        <w:rPr>
          <w:rFonts w:asciiTheme="majorHAnsi" w:hAnsiTheme="majorHAnsi" w:cstheme="majorHAnsi"/>
          <w:b/>
          <w:bCs/>
          <w:u w:val="single"/>
          <w:lang w:val="en-GB"/>
        </w:rPr>
      </w:pPr>
    </w:p>
    <w:p w14:paraId="263D2C47" w14:textId="05310851" w:rsidR="003A069D" w:rsidRPr="00B07D24" w:rsidRDefault="003A069D" w:rsidP="00DD7717">
      <w:pPr>
        <w:jc w:val="both"/>
        <w:rPr>
          <w:rFonts w:asciiTheme="majorHAnsi" w:hAnsiTheme="majorHAnsi" w:cstheme="majorHAnsi"/>
          <w:lang w:val="en-GB"/>
        </w:rPr>
      </w:pPr>
      <w:r w:rsidRPr="00B07D24">
        <w:rPr>
          <w:rFonts w:asciiTheme="majorHAnsi" w:hAnsiTheme="majorHAnsi" w:cstheme="majorHAnsi"/>
          <w:lang w:val="en-GB"/>
        </w:rPr>
        <w:t>Online bullying, or cyberbullying, is often the same type of behaviour as other bullying, for example</w:t>
      </w:r>
      <w:r w:rsidR="00385A07" w:rsidRPr="00B07D24">
        <w:rPr>
          <w:rFonts w:asciiTheme="majorHAnsi" w:hAnsiTheme="majorHAnsi" w:cstheme="majorHAnsi"/>
          <w:lang w:val="en-GB"/>
        </w:rPr>
        <w:t>,</w:t>
      </w:r>
      <w:r w:rsidRPr="00B07D24">
        <w:rPr>
          <w:rFonts w:asciiTheme="majorHAnsi" w:hAnsiTheme="majorHAnsi" w:cstheme="majorHAnsi"/>
          <w:lang w:val="en-GB"/>
        </w:rPr>
        <w:t xml:space="preserve"> name-calling, spreading rumours and leaving people out, but it takes place online.  </w:t>
      </w:r>
    </w:p>
    <w:p w14:paraId="0AA54043" w14:textId="77777777" w:rsidR="00C455EF" w:rsidRDefault="00C455EF" w:rsidP="00DD7717">
      <w:pPr>
        <w:pStyle w:val="ListParagraph"/>
        <w:jc w:val="both"/>
        <w:rPr>
          <w:rFonts w:asciiTheme="majorHAnsi" w:hAnsiTheme="majorHAnsi" w:cstheme="majorHAnsi"/>
          <w:lang w:val="en-GB"/>
        </w:rPr>
      </w:pPr>
    </w:p>
    <w:p w14:paraId="3B5E62EF" w14:textId="77777777" w:rsidR="00C455EF" w:rsidRPr="00B07D24" w:rsidRDefault="00C455EF" w:rsidP="00DD7717">
      <w:pPr>
        <w:jc w:val="both"/>
        <w:rPr>
          <w:rFonts w:asciiTheme="majorHAnsi" w:hAnsiTheme="majorHAnsi" w:cstheme="majorHAnsi"/>
          <w:lang w:val="en-GB"/>
        </w:rPr>
      </w:pPr>
      <w:r w:rsidRPr="00B07D24">
        <w:rPr>
          <w:rFonts w:asciiTheme="majorHAnsi" w:hAnsiTheme="majorHAnsi" w:cstheme="majorHAnsi"/>
          <w:lang w:val="en-GB"/>
        </w:rPr>
        <w:t>Staff in Cardinal Winning are alert to the potential to misuse technology and are aware that some online behaviour is illegal.</w:t>
      </w:r>
    </w:p>
    <w:p w14:paraId="545F8F3C" w14:textId="77777777" w:rsidR="00C455EF" w:rsidRPr="00C455EF" w:rsidRDefault="00C455EF" w:rsidP="00DD7717">
      <w:pPr>
        <w:jc w:val="both"/>
        <w:rPr>
          <w:rFonts w:asciiTheme="majorHAnsi" w:hAnsiTheme="majorHAnsi" w:cstheme="majorHAnsi"/>
          <w:lang w:val="en-GB"/>
        </w:rPr>
      </w:pPr>
    </w:p>
    <w:p w14:paraId="31D69E47" w14:textId="0E605E96" w:rsidR="00393BF6" w:rsidRPr="00B07D24" w:rsidRDefault="00C455EF" w:rsidP="00DD7717">
      <w:pPr>
        <w:jc w:val="both"/>
        <w:rPr>
          <w:rFonts w:asciiTheme="majorHAnsi" w:hAnsiTheme="majorHAnsi" w:cstheme="majorHAnsi"/>
        </w:rPr>
      </w:pPr>
      <w:r w:rsidRPr="0047337D">
        <w:rPr>
          <w:rFonts w:asciiTheme="majorHAnsi" w:hAnsiTheme="majorHAnsi" w:cstheme="majorHAnsi"/>
        </w:rPr>
        <w:t>Given the complex nature of online interactions, pupils at Cardinal Winning may be more vulnerable to manipulation, deception, or peer pressure in digital spaces. We provide targeted support using visual aids, role-play, and digital safety lessons to help them navigate online environments safely.</w:t>
      </w:r>
    </w:p>
    <w:p w14:paraId="3FEDEBD2" w14:textId="77777777" w:rsidR="00C455EF" w:rsidRPr="00C455EF" w:rsidRDefault="00C455EF" w:rsidP="00DD7717">
      <w:pPr>
        <w:pStyle w:val="ListParagraph"/>
        <w:jc w:val="both"/>
        <w:rPr>
          <w:rFonts w:asciiTheme="majorHAnsi" w:hAnsiTheme="majorHAnsi" w:cstheme="majorHAnsi"/>
          <w:lang w:val="en-GB"/>
        </w:rPr>
      </w:pPr>
    </w:p>
    <w:p w14:paraId="64F65470" w14:textId="4FD2758E" w:rsidR="00393BF6" w:rsidRPr="00B07D24" w:rsidRDefault="00393BF6" w:rsidP="00DD7717">
      <w:pPr>
        <w:jc w:val="both"/>
        <w:rPr>
          <w:rFonts w:asciiTheme="majorHAnsi" w:hAnsiTheme="majorHAnsi" w:cstheme="majorHAnsi"/>
          <w:lang w:val="en-GB"/>
        </w:rPr>
      </w:pPr>
      <w:r w:rsidRPr="00B07D24">
        <w:rPr>
          <w:rFonts w:asciiTheme="majorHAnsi" w:hAnsiTheme="majorHAnsi" w:cstheme="majorHAnsi"/>
          <w:lang w:val="en-GB"/>
        </w:rPr>
        <w:t xml:space="preserve">Young people in Cardinal Winning are made aware of the far-reaching consequences of posting inappropriate or harmful content on social media platforms through Tutor, ICT and PSE programmes. </w:t>
      </w:r>
    </w:p>
    <w:p w14:paraId="1E7EB580" w14:textId="77777777" w:rsidR="00C455EF" w:rsidRPr="00C455EF" w:rsidRDefault="00C455EF" w:rsidP="00C455EF">
      <w:pPr>
        <w:jc w:val="both"/>
        <w:rPr>
          <w:rFonts w:asciiTheme="majorHAnsi" w:hAnsiTheme="majorHAnsi" w:cstheme="majorHAnsi"/>
          <w:b/>
          <w:bCs/>
          <w:u w:val="single"/>
          <w:lang w:val="en-GB"/>
        </w:rPr>
      </w:pPr>
    </w:p>
    <w:p w14:paraId="267406D9" w14:textId="4301C459" w:rsidR="00393BF6" w:rsidRPr="00B07D24" w:rsidRDefault="00393BF6" w:rsidP="00B07D24">
      <w:pPr>
        <w:jc w:val="both"/>
        <w:rPr>
          <w:rFonts w:asciiTheme="majorHAnsi" w:hAnsiTheme="majorHAnsi" w:cstheme="majorHAnsi"/>
          <w:b/>
          <w:bCs/>
          <w:u w:val="single"/>
          <w:lang w:val="en-GB"/>
        </w:rPr>
      </w:pPr>
      <w:r w:rsidRPr="00B07D24">
        <w:rPr>
          <w:rFonts w:asciiTheme="majorHAnsi" w:hAnsiTheme="majorHAnsi" w:cstheme="majorHAnsi"/>
          <w:b/>
          <w:bCs/>
          <w:u w:val="single"/>
          <w:lang w:val="en-GB"/>
        </w:rPr>
        <w:t>Use of Term “Bullying”</w:t>
      </w:r>
    </w:p>
    <w:p w14:paraId="34ADFFAA" w14:textId="77777777" w:rsidR="00393BF6" w:rsidRPr="00C455EF" w:rsidRDefault="00393BF6" w:rsidP="00C455EF">
      <w:pPr>
        <w:jc w:val="both"/>
        <w:rPr>
          <w:rFonts w:asciiTheme="majorHAnsi" w:hAnsiTheme="majorHAnsi" w:cstheme="majorHAnsi"/>
          <w:b/>
          <w:bCs/>
          <w:u w:val="single"/>
          <w:lang w:val="en-GB"/>
        </w:rPr>
      </w:pPr>
    </w:p>
    <w:p w14:paraId="1FC69342" w14:textId="0C3FFE43" w:rsidR="00393BF6" w:rsidRPr="00B07D24" w:rsidRDefault="00C257AB" w:rsidP="00B07D24">
      <w:pPr>
        <w:jc w:val="both"/>
        <w:rPr>
          <w:rFonts w:asciiTheme="majorHAnsi" w:hAnsiTheme="majorHAnsi" w:cstheme="majorHAnsi"/>
          <w:lang w:val="en-GB"/>
        </w:rPr>
      </w:pPr>
      <w:r w:rsidRPr="00B07D24">
        <w:rPr>
          <w:rFonts w:asciiTheme="majorHAnsi" w:hAnsiTheme="majorHAnsi" w:cstheme="majorHAnsi"/>
          <w:lang w:val="en-GB"/>
        </w:rPr>
        <w:t>When talking about bullying, adults within Cardinal Winning do not label young people as “bullies” or “victims”. Reference, instead, is “those experiencing bullying behaviour” and “those displaying bullying behaviour”</w:t>
      </w:r>
    </w:p>
    <w:p w14:paraId="2942CEEB" w14:textId="0308D5AE" w:rsidR="00393BF6" w:rsidRPr="00056A9B" w:rsidRDefault="00393BF6" w:rsidP="00C257AB">
      <w:pPr>
        <w:jc w:val="both"/>
        <w:rPr>
          <w:rFonts w:asciiTheme="majorHAnsi" w:hAnsiTheme="majorHAnsi" w:cstheme="majorHAnsi"/>
          <w:lang w:val="en-GB"/>
        </w:rPr>
      </w:pPr>
    </w:p>
    <w:p w14:paraId="53FC0FA7" w14:textId="4518C964" w:rsidR="00F31672" w:rsidRPr="00B07D24" w:rsidRDefault="006D0BA2" w:rsidP="00B07D24">
      <w:pPr>
        <w:jc w:val="both"/>
        <w:rPr>
          <w:rFonts w:asciiTheme="majorHAnsi" w:hAnsiTheme="majorHAnsi" w:cstheme="majorHAnsi"/>
          <w:lang w:val="en-GB"/>
        </w:rPr>
      </w:pPr>
      <w:r w:rsidRPr="00B07D24">
        <w:rPr>
          <w:rFonts w:asciiTheme="majorHAnsi" w:hAnsiTheme="majorHAnsi" w:cstheme="majorHAnsi"/>
          <w:lang w:val="en-GB"/>
        </w:rPr>
        <w:t xml:space="preserve">Not all unpleasant behaviour would be </w:t>
      </w:r>
      <w:r w:rsidR="00F31672" w:rsidRPr="00B07D24">
        <w:rPr>
          <w:rFonts w:asciiTheme="majorHAnsi" w:hAnsiTheme="majorHAnsi" w:cstheme="majorHAnsi"/>
          <w:lang w:val="en-GB"/>
        </w:rPr>
        <w:t xml:space="preserve">considered bullying.  </w:t>
      </w:r>
      <w:r w:rsidR="00C257AB" w:rsidRPr="00B07D24">
        <w:rPr>
          <w:rFonts w:asciiTheme="majorHAnsi" w:hAnsiTheme="majorHAnsi" w:cstheme="majorHAnsi"/>
          <w:lang w:val="en-GB"/>
        </w:rPr>
        <w:t>It can be the case that one child says something unpleasant to another, but this is not always a case of bullying as it has no real impact on the child. Such behaviour should always be addressed, even if it is not bullying.</w:t>
      </w:r>
    </w:p>
    <w:p w14:paraId="4960B599" w14:textId="77777777" w:rsidR="00C455EF" w:rsidRDefault="00C455EF" w:rsidP="00385A07">
      <w:pPr>
        <w:pStyle w:val="ListParagraph"/>
        <w:jc w:val="both"/>
        <w:rPr>
          <w:rFonts w:asciiTheme="majorHAnsi" w:hAnsiTheme="majorHAnsi" w:cstheme="majorHAnsi"/>
          <w:lang w:val="en-GB"/>
        </w:rPr>
      </w:pPr>
    </w:p>
    <w:p w14:paraId="54CDC20D" w14:textId="77777777" w:rsidR="00C455EF" w:rsidRDefault="00C455EF" w:rsidP="00385A07">
      <w:pPr>
        <w:pStyle w:val="ListParagraph"/>
        <w:jc w:val="both"/>
        <w:rPr>
          <w:rFonts w:asciiTheme="majorHAnsi" w:hAnsiTheme="majorHAnsi" w:cstheme="majorHAnsi"/>
          <w:lang w:val="en-GB"/>
        </w:rPr>
      </w:pPr>
    </w:p>
    <w:p w14:paraId="2C969DD8" w14:textId="77777777" w:rsidR="00DD7717" w:rsidRDefault="00DD7717" w:rsidP="00385A07">
      <w:pPr>
        <w:pStyle w:val="ListParagraph"/>
        <w:jc w:val="both"/>
        <w:rPr>
          <w:rFonts w:asciiTheme="majorHAnsi" w:hAnsiTheme="majorHAnsi" w:cstheme="majorHAnsi"/>
          <w:lang w:val="en-GB"/>
        </w:rPr>
      </w:pPr>
    </w:p>
    <w:p w14:paraId="085F211B" w14:textId="77777777" w:rsidR="00DD7717" w:rsidRDefault="00DD7717" w:rsidP="00385A07">
      <w:pPr>
        <w:pStyle w:val="ListParagraph"/>
        <w:jc w:val="both"/>
        <w:rPr>
          <w:rFonts w:asciiTheme="majorHAnsi" w:hAnsiTheme="majorHAnsi" w:cstheme="majorHAnsi"/>
          <w:lang w:val="en-GB"/>
        </w:rPr>
      </w:pPr>
    </w:p>
    <w:p w14:paraId="5F43E074" w14:textId="77777777" w:rsidR="00C455EF" w:rsidRDefault="00C455EF" w:rsidP="00385A07">
      <w:pPr>
        <w:pStyle w:val="ListParagraph"/>
        <w:jc w:val="both"/>
        <w:rPr>
          <w:rFonts w:asciiTheme="majorHAnsi" w:hAnsiTheme="majorHAnsi" w:cstheme="majorHAnsi"/>
          <w:lang w:val="en-GB"/>
        </w:rPr>
      </w:pPr>
    </w:p>
    <w:p w14:paraId="30B90F0E" w14:textId="77777777" w:rsidR="00DD7717" w:rsidRDefault="00DD7717" w:rsidP="00385A07">
      <w:pPr>
        <w:pStyle w:val="ListParagraph"/>
        <w:jc w:val="both"/>
        <w:rPr>
          <w:rFonts w:asciiTheme="majorHAnsi" w:hAnsiTheme="majorHAnsi" w:cstheme="majorHAnsi"/>
          <w:lang w:val="en-GB"/>
        </w:rPr>
      </w:pPr>
    </w:p>
    <w:p w14:paraId="6BCA7C90" w14:textId="1EE90332" w:rsidR="00F31672" w:rsidRPr="00C455EF" w:rsidRDefault="00F31672" w:rsidP="00C455EF">
      <w:pPr>
        <w:jc w:val="both"/>
        <w:rPr>
          <w:rFonts w:asciiTheme="majorHAnsi" w:hAnsiTheme="majorHAnsi" w:cstheme="majorHAnsi"/>
          <w:b/>
          <w:bCs/>
          <w:u w:val="single"/>
          <w:lang w:val="en-GB"/>
        </w:rPr>
      </w:pPr>
      <w:r w:rsidRPr="00C455EF">
        <w:rPr>
          <w:rFonts w:asciiTheme="majorHAnsi" w:hAnsiTheme="majorHAnsi" w:cstheme="majorHAnsi"/>
          <w:b/>
          <w:bCs/>
          <w:u w:val="single"/>
          <w:lang w:val="en-GB"/>
        </w:rPr>
        <w:lastRenderedPageBreak/>
        <w:t>Signs of Bullying</w:t>
      </w:r>
    </w:p>
    <w:p w14:paraId="0EAFBDAD" w14:textId="76826046" w:rsidR="00F31672" w:rsidRPr="00056A9B" w:rsidRDefault="00F31672" w:rsidP="00820890">
      <w:pPr>
        <w:pStyle w:val="ListParagraph"/>
        <w:jc w:val="both"/>
        <w:rPr>
          <w:rFonts w:asciiTheme="majorHAnsi" w:hAnsiTheme="majorHAnsi" w:cstheme="majorHAnsi"/>
          <w:b/>
          <w:bCs/>
          <w:u w:val="single"/>
          <w:lang w:val="en-GB"/>
        </w:rPr>
      </w:pPr>
    </w:p>
    <w:p w14:paraId="5E437213" w14:textId="619DC1FF" w:rsidR="00F31672" w:rsidRPr="00B07D24" w:rsidRDefault="00F31672" w:rsidP="00B07D24">
      <w:pPr>
        <w:jc w:val="both"/>
        <w:rPr>
          <w:rFonts w:asciiTheme="majorHAnsi" w:hAnsiTheme="majorHAnsi" w:cstheme="majorHAnsi"/>
          <w:lang w:val="en-GB"/>
        </w:rPr>
      </w:pPr>
      <w:r w:rsidRPr="00B07D24">
        <w:rPr>
          <w:rFonts w:asciiTheme="majorHAnsi" w:hAnsiTheme="majorHAnsi" w:cstheme="majorHAnsi"/>
          <w:lang w:val="en-GB"/>
        </w:rPr>
        <w:t>All staff in Cardinal Winning are aware of the possible signs of bullying including:</w:t>
      </w:r>
    </w:p>
    <w:p w14:paraId="04A2B94F" w14:textId="42FE3288" w:rsidR="00F31672" w:rsidRPr="00056A9B" w:rsidRDefault="00F31672" w:rsidP="00820890">
      <w:pPr>
        <w:pStyle w:val="ListParagraph"/>
        <w:jc w:val="both"/>
        <w:rPr>
          <w:rFonts w:asciiTheme="majorHAnsi" w:hAnsiTheme="majorHAnsi" w:cstheme="majorHAnsi"/>
          <w:b/>
          <w:bCs/>
          <w:u w:val="single"/>
          <w:lang w:val="en-GB"/>
        </w:rPr>
      </w:pPr>
    </w:p>
    <w:p w14:paraId="372AE265" w14:textId="5EF74D90" w:rsidR="00F31672" w:rsidRPr="00B07D24" w:rsidRDefault="00F31672" w:rsidP="00B07D24">
      <w:pPr>
        <w:pStyle w:val="ListParagraph"/>
        <w:numPr>
          <w:ilvl w:val="0"/>
          <w:numId w:val="33"/>
        </w:numPr>
        <w:jc w:val="both"/>
        <w:rPr>
          <w:rFonts w:asciiTheme="majorHAnsi" w:hAnsiTheme="majorHAnsi" w:cstheme="majorHAnsi"/>
          <w:lang w:val="en-GB"/>
        </w:rPr>
      </w:pPr>
      <w:r w:rsidRPr="00B07D24">
        <w:rPr>
          <w:rFonts w:asciiTheme="majorHAnsi" w:hAnsiTheme="majorHAnsi" w:cstheme="majorHAnsi"/>
          <w:lang w:val="en-GB"/>
        </w:rPr>
        <w:t xml:space="preserve">Change in attendance at school </w:t>
      </w:r>
    </w:p>
    <w:p w14:paraId="30819060" w14:textId="190DAC0E" w:rsidR="00F31672" w:rsidRPr="00B07D24" w:rsidRDefault="00F31672" w:rsidP="00B07D24">
      <w:pPr>
        <w:pStyle w:val="ListParagraph"/>
        <w:numPr>
          <w:ilvl w:val="0"/>
          <w:numId w:val="33"/>
        </w:numPr>
        <w:jc w:val="both"/>
        <w:rPr>
          <w:rFonts w:asciiTheme="majorHAnsi" w:hAnsiTheme="majorHAnsi" w:cstheme="majorHAnsi"/>
          <w:lang w:val="en-GB"/>
        </w:rPr>
      </w:pPr>
      <w:r w:rsidRPr="00B07D24">
        <w:rPr>
          <w:rFonts w:asciiTheme="majorHAnsi" w:hAnsiTheme="majorHAnsi" w:cstheme="majorHAnsi"/>
          <w:lang w:val="en-GB"/>
        </w:rPr>
        <w:t>Change in achievement levels</w:t>
      </w:r>
    </w:p>
    <w:p w14:paraId="2BE83231" w14:textId="448EB3AB" w:rsidR="00F31672" w:rsidRPr="00B07D24" w:rsidRDefault="00F31672" w:rsidP="00B07D24">
      <w:pPr>
        <w:pStyle w:val="ListParagraph"/>
        <w:numPr>
          <w:ilvl w:val="0"/>
          <w:numId w:val="33"/>
        </w:numPr>
        <w:jc w:val="both"/>
        <w:rPr>
          <w:rFonts w:asciiTheme="majorHAnsi" w:hAnsiTheme="majorHAnsi" w:cstheme="majorHAnsi"/>
          <w:lang w:val="en-GB"/>
        </w:rPr>
      </w:pPr>
      <w:r w:rsidRPr="00B07D24">
        <w:rPr>
          <w:rFonts w:asciiTheme="majorHAnsi" w:hAnsiTheme="majorHAnsi" w:cstheme="majorHAnsi"/>
          <w:lang w:val="en-GB"/>
        </w:rPr>
        <w:t xml:space="preserve">Unexplained injuries, neglect of appearance, torn clothing </w:t>
      </w:r>
    </w:p>
    <w:p w14:paraId="3C9A1FDE" w14:textId="149F83B0" w:rsidR="00056A9B" w:rsidRPr="00B07D24" w:rsidRDefault="00F31672" w:rsidP="00B07D24">
      <w:pPr>
        <w:pStyle w:val="ListParagraph"/>
        <w:numPr>
          <w:ilvl w:val="0"/>
          <w:numId w:val="33"/>
        </w:numPr>
        <w:jc w:val="both"/>
        <w:rPr>
          <w:rFonts w:asciiTheme="majorHAnsi" w:hAnsiTheme="majorHAnsi" w:cstheme="majorHAnsi"/>
          <w:lang w:val="en-GB"/>
        </w:rPr>
      </w:pPr>
      <w:r w:rsidRPr="00B07D24">
        <w:rPr>
          <w:rFonts w:asciiTheme="majorHAnsi" w:hAnsiTheme="majorHAnsi" w:cstheme="majorHAnsi"/>
          <w:lang w:val="en-GB"/>
        </w:rPr>
        <w:t xml:space="preserve">Changes in sleep patterns </w:t>
      </w:r>
    </w:p>
    <w:p w14:paraId="362F1DA8" w14:textId="71C524C8" w:rsidR="00F31672" w:rsidRPr="00B07D24" w:rsidRDefault="00F31672" w:rsidP="00B07D24">
      <w:pPr>
        <w:pStyle w:val="ListParagraph"/>
        <w:numPr>
          <w:ilvl w:val="0"/>
          <w:numId w:val="33"/>
        </w:numPr>
        <w:jc w:val="both"/>
        <w:rPr>
          <w:rFonts w:asciiTheme="majorHAnsi" w:hAnsiTheme="majorHAnsi" w:cstheme="majorHAnsi"/>
          <w:lang w:val="en-GB"/>
        </w:rPr>
      </w:pPr>
      <w:r w:rsidRPr="00B07D24">
        <w:rPr>
          <w:rFonts w:asciiTheme="majorHAnsi" w:hAnsiTheme="majorHAnsi" w:cstheme="majorHAnsi"/>
          <w:lang w:val="en-GB"/>
        </w:rPr>
        <w:t xml:space="preserve">Changes in eating pattern </w:t>
      </w:r>
    </w:p>
    <w:p w14:paraId="12353C1A" w14:textId="55C9463F" w:rsidR="00F31672" w:rsidRPr="00B07D24" w:rsidRDefault="00F31672" w:rsidP="00B07D24">
      <w:pPr>
        <w:pStyle w:val="ListParagraph"/>
        <w:numPr>
          <w:ilvl w:val="0"/>
          <w:numId w:val="33"/>
        </w:numPr>
        <w:jc w:val="both"/>
        <w:rPr>
          <w:rFonts w:asciiTheme="majorHAnsi" w:hAnsiTheme="majorHAnsi" w:cstheme="majorHAnsi"/>
          <w:lang w:val="en-GB"/>
        </w:rPr>
      </w:pPr>
      <w:r w:rsidRPr="00B07D24">
        <w:rPr>
          <w:rFonts w:asciiTheme="majorHAnsi" w:hAnsiTheme="majorHAnsi" w:cstheme="majorHAnsi"/>
          <w:lang w:val="en-GB"/>
        </w:rPr>
        <w:t xml:space="preserve">Social withdrawal/isolation </w:t>
      </w:r>
    </w:p>
    <w:p w14:paraId="52C6E49F" w14:textId="16E25819" w:rsidR="00F31672" w:rsidRPr="00B07D24" w:rsidRDefault="00F31672" w:rsidP="00B07D24">
      <w:pPr>
        <w:pStyle w:val="ListParagraph"/>
        <w:numPr>
          <w:ilvl w:val="0"/>
          <w:numId w:val="33"/>
        </w:numPr>
        <w:jc w:val="both"/>
        <w:rPr>
          <w:rFonts w:asciiTheme="majorHAnsi" w:hAnsiTheme="majorHAnsi" w:cstheme="majorHAnsi"/>
          <w:lang w:val="en-GB"/>
        </w:rPr>
      </w:pPr>
      <w:r w:rsidRPr="00B07D24">
        <w:rPr>
          <w:rFonts w:asciiTheme="majorHAnsi" w:hAnsiTheme="majorHAnsi" w:cstheme="majorHAnsi"/>
          <w:lang w:val="en-GB"/>
        </w:rPr>
        <w:t>Mood changes</w:t>
      </w:r>
    </w:p>
    <w:p w14:paraId="3EF12278" w14:textId="332C1A2C" w:rsidR="00F31672" w:rsidRPr="0047337D" w:rsidRDefault="00672E43" w:rsidP="00B07D24">
      <w:pPr>
        <w:pStyle w:val="ListParagraph"/>
        <w:numPr>
          <w:ilvl w:val="0"/>
          <w:numId w:val="33"/>
        </w:numPr>
        <w:jc w:val="both"/>
        <w:rPr>
          <w:rFonts w:asciiTheme="majorHAnsi" w:hAnsiTheme="majorHAnsi" w:cstheme="majorHAnsi"/>
          <w:lang w:val="en-GB"/>
        </w:rPr>
      </w:pPr>
      <w:r w:rsidRPr="0047337D">
        <w:rPr>
          <w:rFonts w:asciiTheme="majorHAnsi" w:hAnsiTheme="majorHAnsi" w:cstheme="majorHAnsi"/>
          <w:lang w:val="en-GB"/>
        </w:rPr>
        <w:t>Depression</w:t>
      </w:r>
    </w:p>
    <w:p w14:paraId="72A1D7B0" w14:textId="0F495C3F" w:rsidR="00672E43" w:rsidRPr="0047337D" w:rsidRDefault="00672E43" w:rsidP="00B07D24">
      <w:pPr>
        <w:pStyle w:val="ListParagraph"/>
        <w:numPr>
          <w:ilvl w:val="0"/>
          <w:numId w:val="33"/>
        </w:numPr>
        <w:jc w:val="both"/>
        <w:rPr>
          <w:rFonts w:asciiTheme="majorHAnsi" w:hAnsiTheme="majorHAnsi" w:cstheme="majorHAnsi"/>
          <w:lang w:val="en-GB"/>
        </w:rPr>
      </w:pPr>
      <w:r w:rsidRPr="0047337D">
        <w:rPr>
          <w:rFonts w:asciiTheme="majorHAnsi" w:hAnsiTheme="majorHAnsi" w:cstheme="majorHAnsi"/>
          <w:lang w:val="en-GB"/>
        </w:rPr>
        <w:t>Suicidal thoughts</w:t>
      </w:r>
    </w:p>
    <w:p w14:paraId="3ECD9BBC" w14:textId="5DC85AAD" w:rsidR="00F31672" w:rsidRPr="00B07D24" w:rsidRDefault="00F31672" w:rsidP="00B07D24">
      <w:pPr>
        <w:pStyle w:val="ListParagraph"/>
        <w:numPr>
          <w:ilvl w:val="0"/>
          <w:numId w:val="33"/>
        </w:numPr>
        <w:jc w:val="both"/>
        <w:rPr>
          <w:rFonts w:asciiTheme="majorHAnsi" w:hAnsiTheme="majorHAnsi" w:cstheme="majorHAnsi"/>
          <w:b/>
          <w:bCs/>
          <w:u w:val="single"/>
          <w:lang w:val="en-GB"/>
        </w:rPr>
      </w:pPr>
      <w:r w:rsidRPr="00B07D24">
        <w:rPr>
          <w:rFonts w:asciiTheme="majorHAnsi" w:hAnsiTheme="majorHAnsi" w:cstheme="majorHAnsi"/>
          <w:lang w:val="en-GB"/>
        </w:rPr>
        <w:t>Changing social media accounts</w:t>
      </w:r>
    </w:p>
    <w:p w14:paraId="6A4B95D5" w14:textId="5FD16DEC" w:rsidR="00F31672" w:rsidRPr="00383E73" w:rsidRDefault="00F31672" w:rsidP="00383E73">
      <w:pPr>
        <w:spacing w:line="360" w:lineRule="auto"/>
        <w:jc w:val="both"/>
        <w:rPr>
          <w:rFonts w:asciiTheme="majorHAnsi" w:hAnsiTheme="majorHAnsi" w:cstheme="majorHAnsi"/>
          <w:b/>
          <w:bCs/>
          <w:u w:val="single"/>
          <w:lang w:val="en-GB"/>
        </w:rPr>
      </w:pPr>
    </w:p>
    <w:p w14:paraId="0072D5AC" w14:textId="06B48EE6" w:rsidR="00F31672" w:rsidRPr="00056A9B" w:rsidRDefault="00F31672" w:rsidP="00056A9B">
      <w:pPr>
        <w:jc w:val="both"/>
        <w:rPr>
          <w:rFonts w:asciiTheme="majorHAnsi" w:hAnsiTheme="majorHAnsi"/>
          <w:lang w:val="en-GB"/>
        </w:rPr>
      </w:pPr>
      <w:r w:rsidRPr="00056A9B">
        <w:rPr>
          <w:rFonts w:asciiTheme="majorHAnsi" w:hAnsiTheme="majorHAnsi"/>
          <w:lang w:val="en-GB"/>
        </w:rPr>
        <w:t xml:space="preserve">All concerns </w:t>
      </w:r>
      <w:r w:rsidR="00F90B18" w:rsidRPr="00056A9B">
        <w:rPr>
          <w:rFonts w:asciiTheme="majorHAnsi" w:hAnsiTheme="majorHAnsi"/>
          <w:lang w:val="en-GB"/>
        </w:rPr>
        <w:t>should be reported by the member of staff directly to the young person’s Pastoral Care Teacher or Depute Head Teacher.  If these concerns are potentially Child Protection concerns then all concerns must be reported to the Child-Protection Co-ordinator.</w:t>
      </w:r>
    </w:p>
    <w:p w14:paraId="7C4B3028" w14:textId="77777777" w:rsidR="00F31672" w:rsidRPr="00D626F6" w:rsidRDefault="00F31672" w:rsidP="00D626F6">
      <w:pPr>
        <w:jc w:val="both"/>
        <w:rPr>
          <w:rFonts w:asciiTheme="majorHAnsi" w:hAnsiTheme="majorHAnsi"/>
          <w:b/>
          <w:bCs/>
          <w:u w:val="single"/>
          <w:lang w:val="en-GB"/>
        </w:rPr>
      </w:pPr>
    </w:p>
    <w:p w14:paraId="63D24E78" w14:textId="425F1FDB" w:rsidR="00F31672" w:rsidRPr="00056A9B" w:rsidRDefault="00F31672" w:rsidP="00056A9B">
      <w:pPr>
        <w:jc w:val="both"/>
        <w:rPr>
          <w:rFonts w:asciiTheme="majorHAnsi" w:hAnsiTheme="majorHAnsi" w:cstheme="majorHAnsi"/>
          <w:b/>
          <w:bCs/>
          <w:u w:val="single"/>
          <w:lang w:val="en-GB"/>
        </w:rPr>
      </w:pPr>
      <w:r w:rsidRPr="00056A9B">
        <w:rPr>
          <w:rFonts w:asciiTheme="majorHAnsi" w:hAnsiTheme="majorHAnsi" w:cstheme="majorHAnsi"/>
          <w:b/>
          <w:bCs/>
          <w:u w:val="single"/>
          <w:lang w:val="en-GB"/>
        </w:rPr>
        <w:t>Managing Incidents of Bullying</w:t>
      </w:r>
    </w:p>
    <w:p w14:paraId="2E34FDC2" w14:textId="31DF0FE3" w:rsidR="00F90B18" w:rsidRPr="00056A9B" w:rsidRDefault="00F90B18" w:rsidP="00F90B18">
      <w:pPr>
        <w:jc w:val="both"/>
        <w:rPr>
          <w:rFonts w:asciiTheme="majorHAnsi" w:hAnsiTheme="majorHAnsi" w:cstheme="majorHAnsi"/>
          <w:lang w:val="en-GB"/>
        </w:rPr>
      </w:pPr>
      <w:r w:rsidRPr="00056A9B">
        <w:rPr>
          <w:rFonts w:asciiTheme="majorHAnsi" w:hAnsiTheme="majorHAnsi" w:cstheme="majorHAnsi"/>
          <w:b/>
          <w:bCs/>
          <w:u w:val="single"/>
          <w:lang w:val="en-GB"/>
        </w:rPr>
        <w:t xml:space="preserve"> </w:t>
      </w:r>
    </w:p>
    <w:p w14:paraId="55713D12" w14:textId="2DDFE886" w:rsidR="00F90B18" w:rsidRPr="00056A9B" w:rsidRDefault="00F90B18" w:rsidP="00F90B18">
      <w:pPr>
        <w:jc w:val="both"/>
        <w:rPr>
          <w:rFonts w:asciiTheme="majorHAnsi" w:hAnsiTheme="majorHAnsi" w:cstheme="majorHAnsi"/>
          <w:lang w:val="en-GB"/>
        </w:rPr>
      </w:pPr>
      <w:r w:rsidRPr="00056A9B">
        <w:rPr>
          <w:rFonts w:asciiTheme="majorHAnsi" w:hAnsiTheme="majorHAnsi" w:cstheme="majorHAnsi"/>
          <w:lang w:val="en-GB"/>
        </w:rPr>
        <w:t>A member of staff may become aware of bullying behaviour through directly witnessing behaviours or through a disclosure from a young person.</w:t>
      </w:r>
      <w:r w:rsidR="00461A28" w:rsidRPr="00056A9B">
        <w:rPr>
          <w:rFonts w:asciiTheme="majorHAnsi" w:hAnsiTheme="majorHAnsi" w:cstheme="majorHAnsi"/>
          <w:lang w:val="en-GB"/>
        </w:rPr>
        <w:t xml:space="preserve"> It is important that staff listen carefully and pass this information on.</w:t>
      </w:r>
    </w:p>
    <w:p w14:paraId="7F44B931" w14:textId="0A8198D8" w:rsidR="00461A28" w:rsidRPr="00056A9B" w:rsidRDefault="00461A28" w:rsidP="00F90B18">
      <w:pPr>
        <w:jc w:val="both"/>
        <w:rPr>
          <w:rFonts w:asciiTheme="majorHAnsi" w:hAnsiTheme="majorHAnsi" w:cstheme="majorHAnsi"/>
          <w:lang w:val="en-GB"/>
        </w:rPr>
      </w:pPr>
    </w:p>
    <w:p w14:paraId="28D15CAE" w14:textId="4004B9F5" w:rsidR="00461A28" w:rsidRPr="00056A9B" w:rsidRDefault="00461A28" w:rsidP="00F90B18">
      <w:pPr>
        <w:jc w:val="both"/>
        <w:rPr>
          <w:rFonts w:asciiTheme="majorHAnsi" w:hAnsiTheme="majorHAnsi" w:cstheme="majorHAnsi"/>
          <w:lang w:val="en-GB"/>
        </w:rPr>
      </w:pPr>
      <w:r w:rsidRPr="00056A9B">
        <w:rPr>
          <w:rFonts w:asciiTheme="majorHAnsi" w:hAnsiTheme="majorHAnsi" w:cstheme="majorHAnsi"/>
          <w:lang w:val="en-GB"/>
        </w:rPr>
        <w:t>Staff must alert Principal Teacher - Pastoral Care or, in their absence, appropriate Depute Head Teacher of concerns.  This should always be followed up in writing with a factual account of concerns.</w:t>
      </w:r>
    </w:p>
    <w:p w14:paraId="105ED522" w14:textId="212326C3" w:rsidR="00461A28" w:rsidRPr="00056A9B" w:rsidRDefault="00461A28" w:rsidP="00F90B18">
      <w:pPr>
        <w:jc w:val="both"/>
        <w:rPr>
          <w:rFonts w:asciiTheme="majorHAnsi" w:hAnsiTheme="majorHAnsi" w:cstheme="majorHAnsi"/>
          <w:lang w:val="en-GB"/>
        </w:rPr>
      </w:pPr>
    </w:p>
    <w:p w14:paraId="5C92BD29" w14:textId="77787FA5" w:rsidR="00461A28" w:rsidRDefault="00461A28" w:rsidP="00F90B18">
      <w:pPr>
        <w:jc w:val="both"/>
        <w:rPr>
          <w:rFonts w:asciiTheme="majorHAnsi" w:hAnsiTheme="majorHAnsi" w:cstheme="majorHAnsi"/>
          <w:lang w:val="en-GB"/>
        </w:rPr>
      </w:pPr>
      <w:r w:rsidRPr="00056A9B">
        <w:rPr>
          <w:rFonts w:asciiTheme="majorHAnsi" w:hAnsiTheme="majorHAnsi" w:cstheme="majorHAnsi"/>
          <w:lang w:val="en-GB"/>
        </w:rPr>
        <w:t xml:space="preserve">Principal Teacher – Pastoral Care will then investigate by speaking to the young people involved.  </w:t>
      </w:r>
      <w:r w:rsidR="002872CD" w:rsidRPr="00056A9B">
        <w:rPr>
          <w:rFonts w:asciiTheme="majorHAnsi" w:hAnsiTheme="majorHAnsi" w:cstheme="majorHAnsi"/>
          <w:lang w:val="en-GB"/>
        </w:rPr>
        <w:t xml:space="preserve">The Principal Teacher may wish to consider the five questions recommended by </w:t>
      </w:r>
      <w:proofErr w:type="spellStart"/>
      <w:r w:rsidR="002872CD" w:rsidRPr="00056A9B">
        <w:rPr>
          <w:rFonts w:asciiTheme="majorHAnsi" w:hAnsiTheme="majorHAnsi" w:cstheme="majorHAnsi"/>
          <w:lang w:val="en-GB"/>
        </w:rPr>
        <w:t>RespectMe</w:t>
      </w:r>
      <w:proofErr w:type="spellEnd"/>
      <w:r w:rsidR="002872CD" w:rsidRPr="00056A9B">
        <w:rPr>
          <w:rFonts w:asciiTheme="majorHAnsi" w:hAnsiTheme="majorHAnsi" w:cstheme="majorHAnsi"/>
          <w:lang w:val="en-GB"/>
        </w:rPr>
        <w:t xml:space="preserve"> to gather a full picture. </w:t>
      </w:r>
    </w:p>
    <w:p w14:paraId="64C5DD71" w14:textId="77777777" w:rsidR="00DA134F" w:rsidRPr="00056A9B" w:rsidRDefault="00DA134F" w:rsidP="00F90B18">
      <w:pPr>
        <w:jc w:val="both"/>
        <w:rPr>
          <w:rFonts w:asciiTheme="majorHAnsi" w:hAnsiTheme="majorHAnsi" w:cstheme="majorHAnsi"/>
          <w:lang w:val="en-GB"/>
        </w:rPr>
      </w:pPr>
    </w:p>
    <w:p w14:paraId="58EC3A3D" w14:textId="73B4DABD" w:rsidR="001A7F55" w:rsidRPr="00056A9B" w:rsidRDefault="001A7F55" w:rsidP="00F90B18">
      <w:pPr>
        <w:jc w:val="both"/>
        <w:rPr>
          <w:rFonts w:asciiTheme="majorHAnsi" w:hAnsiTheme="majorHAnsi" w:cstheme="majorHAnsi"/>
          <w:lang w:val="en-GB"/>
        </w:rPr>
      </w:pPr>
    </w:p>
    <w:p w14:paraId="376ADABF" w14:textId="5678A456" w:rsidR="001A7F55" w:rsidRPr="00383E73" w:rsidRDefault="001A7F55" w:rsidP="00383E73">
      <w:pPr>
        <w:pStyle w:val="ListParagraph"/>
        <w:numPr>
          <w:ilvl w:val="0"/>
          <w:numId w:val="31"/>
        </w:numPr>
        <w:jc w:val="both"/>
        <w:rPr>
          <w:rFonts w:asciiTheme="majorHAnsi" w:hAnsiTheme="majorHAnsi" w:cstheme="majorHAnsi"/>
          <w:lang w:val="en-GB"/>
        </w:rPr>
      </w:pPr>
      <w:r w:rsidRPr="00383E73">
        <w:rPr>
          <w:rFonts w:asciiTheme="majorHAnsi" w:hAnsiTheme="majorHAnsi" w:cstheme="majorHAnsi"/>
          <w:lang w:val="en-GB"/>
        </w:rPr>
        <w:t xml:space="preserve">What was the behaviour? </w:t>
      </w:r>
    </w:p>
    <w:p w14:paraId="2AF9B881" w14:textId="753E4FC7" w:rsidR="001A7F55" w:rsidRPr="00383E73" w:rsidRDefault="001A7F55" w:rsidP="00383E73">
      <w:pPr>
        <w:pStyle w:val="ListParagraph"/>
        <w:numPr>
          <w:ilvl w:val="0"/>
          <w:numId w:val="31"/>
        </w:numPr>
        <w:jc w:val="both"/>
        <w:rPr>
          <w:rFonts w:asciiTheme="majorHAnsi" w:hAnsiTheme="majorHAnsi" w:cstheme="majorHAnsi"/>
          <w:lang w:val="en-GB"/>
        </w:rPr>
      </w:pPr>
      <w:r w:rsidRPr="00383E73">
        <w:rPr>
          <w:rFonts w:asciiTheme="majorHAnsi" w:hAnsiTheme="majorHAnsi" w:cstheme="majorHAnsi"/>
          <w:lang w:val="en-GB"/>
        </w:rPr>
        <w:t xml:space="preserve">What impact did it have? </w:t>
      </w:r>
    </w:p>
    <w:p w14:paraId="1EFAC00C" w14:textId="33159715" w:rsidR="001A7F55" w:rsidRPr="00383E73" w:rsidRDefault="001A7F55" w:rsidP="00383E73">
      <w:pPr>
        <w:pStyle w:val="ListParagraph"/>
        <w:numPr>
          <w:ilvl w:val="0"/>
          <w:numId w:val="31"/>
        </w:numPr>
        <w:jc w:val="both"/>
        <w:rPr>
          <w:rFonts w:asciiTheme="majorHAnsi" w:hAnsiTheme="majorHAnsi" w:cstheme="majorHAnsi"/>
          <w:lang w:val="en-GB"/>
        </w:rPr>
      </w:pPr>
      <w:r w:rsidRPr="00383E73">
        <w:rPr>
          <w:rFonts w:asciiTheme="majorHAnsi" w:hAnsiTheme="majorHAnsi" w:cstheme="majorHAnsi"/>
          <w:lang w:val="en-GB"/>
        </w:rPr>
        <w:t>What does the child or young person want to happen?</w:t>
      </w:r>
    </w:p>
    <w:p w14:paraId="4D75122A" w14:textId="46495E01" w:rsidR="001A7F55" w:rsidRPr="00383E73" w:rsidRDefault="001A7F55" w:rsidP="00383E73">
      <w:pPr>
        <w:pStyle w:val="ListParagraph"/>
        <w:numPr>
          <w:ilvl w:val="0"/>
          <w:numId w:val="31"/>
        </w:numPr>
        <w:jc w:val="both"/>
        <w:rPr>
          <w:rFonts w:asciiTheme="majorHAnsi" w:hAnsiTheme="majorHAnsi" w:cstheme="majorHAnsi"/>
          <w:lang w:val="en-GB"/>
        </w:rPr>
      </w:pPr>
      <w:r w:rsidRPr="00383E73">
        <w:rPr>
          <w:rFonts w:asciiTheme="majorHAnsi" w:hAnsiTheme="majorHAnsi" w:cstheme="majorHAnsi"/>
          <w:lang w:val="en-GB"/>
        </w:rPr>
        <w:t xml:space="preserve">What do I need to do about it? </w:t>
      </w:r>
    </w:p>
    <w:p w14:paraId="2B4AA374" w14:textId="7BE714DF" w:rsidR="00461A28" w:rsidRDefault="001A7F55" w:rsidP="00383E73">
      <w:pPr>
        <w:pStyle w:val="ListParagraph"/>
        <w:numPr>
          <w:ilvl w:val="0"/>
          <w:numId w:val="31"/>
        </w:numPr>
        <w:jc w:val="both"/>
        <w:rPr>
          <w:rFonts w:asciiTheme="majorHAnsi" w:hAnsiTheme="majorHAnsi" w:cstheme="majorHAnsi"/>
          <w:lang w:val="en-GB"/>
        </w:rPr>
      </w:pPr>
      <w:r w:rsidRPr="00383E73">
        <w:rPr>
          <w:rFonts w:asciiTheme="majorHAnsi" w:hAnsiTheme="majorHAnsi" w:cstheme="majorHAnsi"/>
          <w:lang w:val="en-GB"/>
        </w:rPr>
        <w:t>What attitudes, prejudices or other factors have influenced the behaviour?</w:t>
      </w:r>
    </w:p>
    <w:p w14:paraId="6B18AC70" w14:textId="5C0BE461" w:rsidR="00DA134F" w:rsidRDefault="00DA134F" w:rsidP="00DA134F">
      <w:pPr>
        <w:jc w:val="both"/>
        <w:rPr>
          <w:rFonts w:asciiTheme="majorHAnsi" w:hAnsiTheme="majorHAnsi" w:cstheme="majorHAnsi"/>
          <w:lang w:val="en-GB"/>
        </w:rPr>
      </w:pPr>
    </w:p>
    <w:p w14:paraId="78770645" w14:textId="48B0DC48" w:rsidR="00056A9B" w:rsidRDefault="00056A9B" w:rsidP="00F90B18">
      <w:pPr>
        <w:jc w:val="both"/>
        <w:rPr>
          <w:rFonts w:asciiTheme="majorHAnsi" w:hAnsiTheme="majorHAnsi" w:cstheme="majorHAnsi"/>
          <w:lang w:val="en-GB"/>
        </w:rPr>
      </w:pPr>
    </w:p>
    <w:p w14:paraId="1AFB77E4" w14:textId="0C3D9239" w:rsidR="00C805C0" w:rsidRDefault="00C805C0" w:rsidP="00DA134F">
      <w:pPr>
        <w:jc w:val="both"/>
        <w:rPr>
          <w:rFonts w:asciiTheme="majorHAnsi" w:hAnsiTheme="majorHAnsi" w:cstheme="majorHAnsi"/>
          <w:lang w:val="en-GB"/>
        </w:rPr>
      </w:pPr>
    </w:p>
    <w:p w14:paraId="110DC39D" w14:textId="464968DF" w:rsidR="00C805C0" w:rsidRDefault="00C805C0" w:rsidP="00DA134F">
      <w:pPr>
        <w:jc w:val="both"/>
        <w:rPr>
          <w:rFonts w:asciiTheme="majorHAnsi" w:hAnsiTheme="majorHAnsi" w:cstheme="majorHAnsi"/>
          <w:lang w:val="en-GB"/>
        </w:rPr>
      </w:pPr>
    </w:p>
    <w:p w14:paraId="60F2A889" w14:textId="281B951B" w:rsidR="00C805C0" w:rsidRDefault="00C805C0" w:rsidP="00DA134F">
      <w:pPr>
        <w:jc w:val="both"/>
        <w:rPr>
          <w:rFonts w:asciiTheme="majorHAnsi" w:hAnsiTheme="majorHAnsi" w:cstheme="majorHAnsi"/>
          <w:lang w:val="en-GB"/>
        </w:rPr>
      </w:pPr>
    </w:p>
    <w:p w14:paraId="2AE9C67D" w14:textId="77777777" w:rsidR="00B07D24" w:rsidRDefault="00DA134F" w:rsidP="00C805C0">
      <w:pPr>
        <w:jc w:val="both"/>
        <w:rPr>
          <w:rFonts w:asciiTheme="majorHAnsi" w:hAnsiTheme="majorHAnsi" w:cstheme="majorHAnsi"/>
          <w:lang w:val="en-GB"/>
        </w:rPr>
      </w:pPr>
      <w:r w:rsidRPr="00056A9B">
        <w:rPr>
          <w:rFonts w:asciiTheme="majorHAnsi" w:hAnsiTheme="majorHAnsi" w:cstheme="majorHAnsi"/>
          <w:lang w:val="en-GB"/>
        </w:rPr>
        <w:t>After gathering information</w:t>
      </w:r>
      <w:r>
        <w:rPr>
          <w:rFonts w:asciiTheme="majorHAnsi" w:hAnsiTheme="majorHAnsi" w:cstheme="majorHAnsi"/>
          <w:lang w:val="en-GB"/>
        </w:rPr>
        <w:t>, the</w:t>
      </w:r>
      <w:r w:rsidRPr="00056A9B">
        <w:rPr>
          <w:rFonts w:asciiTheme="majorHAnsi" w:hAnsiTheme="majorHAnsi" w:cstheme="majorHAnsi"/>
          <w:lang w:val="en-GB"/>
        </w:rPr>
        <w:t xml:space="preserve"> Principal Teacher may discuss</w:t>
      </w:r>
      <w:r>
        <w:rPr>
          <w:rFonts w:asciiTheme="majorHAnsi" w:hAnsiTheme="majorHAnsi" w:cstheme="majorHAnsi"/>
          <w:lang w:val="en-GB"/>
        </w:rPr>
        <w:t xml:space="preserve"> concerns</w:t>
      </w:r>
      <w:r w:rsidRPr="00056A9B">
        <w:rPr>
          <w:rFonts w:asciiTheme="majorHAnsi" w:hAnsiTheme="majorHAnsi" w:cstheme="majorHAnsi"/>
          <w:lang w:val="en-GB"/>
        </w:rPr>
        <w:t xml:space="preserve"> with </w:t>
      </w:r>
      <w:r>
        <w:rPr>
          <w:rFonts w:asciiTheme="majorHAnsi" w:hAnsiTheme="majorHAnsi" w:cstheme="majorHAnsi"/>
          <w:lang w:val="en-GB"/>
        </w:rPr>
        <w:t xml:space="preserve">the </w:t>
      </w:r>
      <w:r w:rsidRPr="00056A9B">
        <w:rPr>
          <w:rFonts w:asciiTheme="majorHAnsi" w:hAnsiTheme="majorHAnsi" w:cstheme="majorHAnsi"/>
          <w:lang w:val="en-GB"/>
        </w:rPr>
        <w:t>appropriate Depute Head Teacher</w:t>
      </w:r>
      <w:r>
        <w:rPr>
          <w:rFonts w:asciiTheme="majorHAnsi" w:hAnsiTheme="majorHAnsi" w:cstheme="majorHAnsi"/>
          <w:lang w:val="en-GB"/>
        </w:rPr>
        <w:t xml:space="preserve"> to</w:t>
      </w:r>
      <w:r w:rsidRPr="00056A9B">
        <w:rPr>
          <w:rFonts w:asciiTheme="majorHAnsi" w:hAnsiTheme="majorHAnsi" w:cstheme="majorHAnsi"/>
          <w:lang w:val="en-GB"/>
        </w:rPr>
        <w:t xml:space="preserve"> plan</w:t>
      </w:r>
      <w:r>
        <w:rPr>
          <w:rFonts w:asciiTheme="majorHAnsi" w:hAnsiTheme="majorHAnsi" w:cstheme="majorHAnsi"/>
          <w:lang w:val="en-GB"/>
        </w:rPr>
        <w:t xml:space="preserve">, </w:t>
      </w:r>
      <w:r w:rsidRPr="00056A9B">
        <w:rPr>
          <w:rFonts w:asciiTheme="majorHAnsi" w:hAnsiTheme="majorHAnsi" w:cstheme="majorHAnsi"/>
          <w:lang w:val="en-GB"/>
        </w:rPr>
        <w:t xml:space="preserve">support, address and record concerns. </w:t>
      </w:r>
    </w:p>
    <w:p w14:paraId="23B955DA" w14:textId="77777777" w:rsidR="00B07D24" w:rsidRDefault="00B07D24" w:rsidP="00C805C0">
      <w:pPr>
        <w:jc w:val="both"/>
        <w:rPr>
          <w:rFonts w:asciiTheme="majorHAnsi" w:hAnsiTheme="majorHAnsi" w:cstheme="majorHAnsi"/>
          <w:lang w:val="en-GB"/>
        </w:rPr>
      </w:pPr>
    </w:p>
    <w:p w14:paraId="6029FD6B" w14:textId="35DE160D" w:rsidR="00056A9B" w:rsidRDefault="00B07D24" w:rsidP="00C805C0">
      <w:pPr>
        <w:jc w:val="both"/>
        <w:rPr>
          <w:rFonts w:asciiTheme="majorHAnsi" w:hAnsiTheme="majorHAnsi" w:cstheme="majorHAnsi"/>
          <w:lang w:val="en-GB"/>
        </w:rPr>
      </w:pPr>
      <w:r>
        <w:rPr>
          <w:rFonts w:asciiTheme="majorHAnsi" w:hAnsiTheme="majorHAnsi" w:cstheme="majorHAnsi"/>
          <w:lang w:val="en-GB"/>
        </w:rPr>
        <w:t xml:space="preserve">Principal Teachers will endeavour to respond to concerns in a timely manner, ensuring parents and carers are kept regularly updated. </w:t>
      </w:r>
    </w:p>
    <w:p w14:paraId="2F55284F" w14:textId="77777777" w:rsidR="00C805C0" w:rsidRPr="00C805C0" w:rsidRDefault="00C805C0" w:rsidP="00C805C0">
      <w:pPr>
        <w:jc w:val="both"/>
        <w:rPr>
          <w:rFonts w:asciiTheme="majorHAnsi" w:hAnsiTheme="majorHAnsi" w:cstheme="majorHAnsi"/>
          <w:u w:val="single"/>
          <w:lang w:val="en-GB"/>
        </w:rPr>
      </w:pPr>
    </w:p>
    <w:p w14:paraId="172DBC69" w14:textId="77777777" w:rsidR="00C805C0" w:rsidRPr="00584361" w:rsidRDefault="00DE6424" w:rsidP="00C805C0">
      <w:pPr>
        <w:rPr>
          <w:rStyle w:val="Strong"/>
          <w:rFonts w:ascii="Calibri" w:hAnsi="Calibri" w:cs="Calibri"/>
          <w:u w:val="single"/>
        </w:rPr>
      </w:pPr>
      <w:r w:rsidRPr="00584361">
        <w:rPr>
          <w:rStyle w:val="Strong"/>
          <w:rFonts w:ascii="Calibri" w:hAnsi="Calibri" w:cs="Calibri"/>
          <w:u w:val="single"/>
        </w:rPr>
        <w:t>Staff</w:t>
      </w:r>
      <w:r w:rsidR="00C805C0" w:rsidRPr="00584361">
        <w:rPr>
          <w:rStyle w:val="Strong"/>
          <w:rFonts w:ascii="Calibri" w:hAnsi="Calibri" w:cs="Calibri"/>
          <w:u w:val="single"/>
        </w:rPr>
        <w:t xml:space="preserve"> </w:t>
      </w:r>
      <w:r w:rsidRPr="00584361">
        <w:rPr>
          <w:rStyle w:val="Strong"/>
          <w:rFonts w:ascii="Calibri" w:hAnsi="Calibri" w:cs="Calibri"/>
          <w:u w:val="single"/>
        </w:rPr>
        <w:t>Training and Development</w:t>
      </w:r>
    </w:p>
    <w:p w14:paraId="6E2DA079" w14:textId="387BADD7" w:rsidR="001A7F55" w:rsidRPr="00584361" w:rsidRDefault="00DE6424" w:rsidP="00584361">
      <w:pPr>
        <w:autoSpaceDE w:val="0"/>
        <w:autoSpaceDN w:val="0"/>
        <w:adjustRightInd w:val="0"/>
        <w:rPr>
          <w:rFonts w:cs="ClanLF-News"/>
          <w:lang w:val="en-GB"/>
        </w:rPr>
      </w:pPr>
      <w:r>
        <w:br/>
      </w:r>
      <w:r w:rsidR="00584361">
        <w:rPr>
          <w:rFonts w:cs="ClanLF-News"/>
          <w:lang w:val="en-GB"/>
        </w:rPr>
        <w:t>A</w:t>
      </w:r>
      <w:r w:rsidR="00584361" w:rsidRPr="00584361">
        <w:rPr>
          <w:rFonts w:cs="ClanLF-News"/>
          <w:lang w:val="en-GB"/>
        </w:rPr>
        <w:t>ll staff have access to high-quality Career-Long</w:t>
      </w:r>
      <w:r w:rsidR="00584361">
        <w:rPr>
          <w:rFonts w:cs="ClanLF-News"/>
          <w:lang w:val="en-GB"/>
        </w:rPr>
        <w:t xml:space="preserve"> </w:t>
      </w:r>
      <w:r w:rsidR="00584361" w:rsidRPr="00584361">
        <w:rPr>
          <w:rFonts w:cs="ClanLF-News"/>
          <w:lang w:val="en-GB"/>
        </w:rPr>
        <w:t>Professional Learning which will help improve the health and wellbeing outcomes of children</w:t>
      </w:r>
      <w:r w:rsidR="00584361">
        <w:rPr>
          <w:rFonts w:cs="ClanLF-News"/>
          <w:lang w:val="en-GB"/>
        </w:rPr>
        <w:t xml:space="preserve"> </w:t>
      </w:r>
      <w:r w:rsidR="00584361" w:rsidRPr="00584361">
        <w:rPr>
          <w:rFonts w:cs="ClanLF-News"/>
          <w:lang w:val="en-GB"/>
        </w:rPr>
        <w:t>and young people that they work with.</w:t>
      </w:r>
      <w:r w:rsidR="00584361">
        <w:rPr>
          <w:rFonts w:cs="ClanLF-News"/>
          <w:lang w:val="en-GB"/>
        </w:rPr>
        <w:t xml:space="preserve"> </w:t>
      </w:r>
      <w:r w:rsidRPr="00C805C0">
        <w:rPr>
          <w:rFonts w:asciiTheme="majorHAnsi" w:hAnsiTheme="majorHAnsi" w:cstheme="majorHAnsi"/>
        </w:rPr>
        <w:t>All staff receive ongoing training in identifying and responding to bullying behaviour</w:t>
      </w:r>
      <w:r w:rsidR="00C805C0">
        <w:rPr>
          <w:rFonts w:asciiTheme="majorHAnsi" w:hAnsiTheme="majorHAnsi" w:cstheme="majorHAnsi"/>
        </w:rPr>
        <w:t xml:space="preserve">. </w:t>
      </w:r>
      <w:r w:rsidRPr="00C805C0">
        <w:rPr>
          <w:rFonts w:asciiTheme="majorHAnsi" w:hAnsiTheme="majorHAnsi" w:cstheme="majorHAnsi"/>
        </w:rPr>
        <w:t>This includes trauma-informed practice, de-escalation techniques, restorative approaches, and communication support strategies</w:t>
      </w:r>
    </w:p>
    <w:p w14:paraId="51F56249" w14:textId="77777777" w:rsidR="00C805C0" w:rsidRPr="00056A9B" w:rsidRDefault="00C805C0" w:rsidP="001A7F55">
      <w:pPr>
        <w:jc w:val="both"/>
        <w:rPr>
          <w:rFonts w:asciiTheme="majorHAnsi" w:hAnsiTheme="majorHAnsi" w:cstheme="majorHAnsi"/>
          <w:lang w:val="en-GB"/>
        </w:rPr>
      </w:pPr>
    </w:p>
    <w:p w14:paraId="21BABAC0" w14:textId="6206AC5F" w:rsidR="001A7F55" w:rsidRPr="00056A9B" w:rsidRDefault="001A7F55" w:rsidP="001A7F55">
      <w:pPr>
        <w:jc w:val="both"/>
        <w:rPr>
          <w:rFonts w:asciiTheme="majorHAnsi" w:hAnsiTheme="majorHAnsi" w:cstheme="majorHAnsi"/>
          <w:b/>
          <w:bCs/>
          <w:u w:val="single"/>
          <w:lang w:val="en-GB"/>
        </w:rPr>
      </w:pPr>
      <w:r w:rsidRPr="00056A9B">
        <w:rPr>
          <w:rFonts w:asciiTheme="majorHAnsi" w:hAnsiTheme="majorHAnsi" w:cstheme="majorHAnsi"/>
          <w:b/>
          <w:bCs/>
          <w:u w:val="single"/>
          <w:lang w:val="en-GB"/>
        </w:rPr>
        <w:t>Effective Support for Young People Experiencing Bullying Behaviour</w:t>
      </w:r>
    </w:p>
    <w:p w14:paraId="42C27FF7" w14:textId="77777777" w:rsidR="001A7F55" w:rsidRPr="00056A9B" w:rsidRDefault="001A7F55" w:rsidP="001A7F55">
      <w:pPr>
        <w:jc w:val="both"/>
        <w:rPr>
          <w:rFonts w:asciiTheme="majorHAnsi" w:hAnsiTheme="majorHAnsi" w:cstheme="majorHAnsi"/>
          <w:lang w:val="en-GB"/>
        </w:rPr>
      </w:pPr>
    </w:p>
    <w:p w14:paraId="3AE9F1A7" w14:textId="3DA25FE9" w:rsidR="00F31672" w:rsidRPr="00056A9B" w:rsidRDefault="001A7F55" w:rsidP="001A7F55">
      <w:pPr>
        <w:jc w:val="both"/>
        <w:rPr>
          <w:rFonts w:asciiTheme="majorHAnsi" w:hAnsiTheme="majorHAnsi" w:cstheme="majorHAnsi"/>
          <w:lang w:val="en-GB"/>
        </w:rPr>
      </w:pPr>
      <w:r w:rsidRPr="00056A9B">
        <w:rPr>
          <w:rFonts w:asciiTheme="majorHAnsi" w:hAnsiTheme="majorHAnsi" w:cstheme="majorHAnsi"/>
          <w:lang w:val="en-GB"/>
        </w:rPr>
        <w:t>At this stage staff need to be very clear with the child or young person reporting bullying behavio</w:t>
      </w:r>
      <w:r w:rsidR="00383E73">
        <w:rPr>
          <w:rFonts w:asciiTheme="majorHAnsi" w:hAnsiTheme="majorHAnsi" w:cstheme="majorHAnsi"/>
          <w:lang w:val="en-GB"/>
        </w:rPr>
        <w:t>u</w:t>
      </w:r>
      <w:r w:rsidRPr="00056A9B">
        <w:rPr>
          <w:rFonts w:asciiTheme="majorHAnsi" w:hAnsiTheme="majorHAnsi" w:cstheme="majorHAnsi"/>
          <w:lang w:val="en-GB"/>
        </w:rPr>
        <w:t xml:space="preserve">r.  The young person needs to retain some feeling of control over the situation. It is vital that they are involved and updated on progress. Sometimes a particular incident can be resolved fairly quickly </w:t>
      </w:r>
      <w:r w:rsidR="00383E73" w:rsidRPr="00056A9B">
        <w:rPr>
          <w:rFonts w:asciiTheme="majorHAnsi" w:hAnsiTheme="majorHAnsi" w:cstheme="majorHAnsi"/>
          <w:lang w:val="en-GB"/>
        </w:rPr>
        <w:t>but, in many cases, it</w:t>
      </w:r>
      <w:r w:rsidRPr="00056A9B">
        <w:rPr>
          <w:rFonts w:asciiTheme="majorHAnsi" w:hAnsiTheme="majorHAnsi" w:cstheme="majorHAnsi"/>
          <w:lang w:val="en-GB"/>
        </w:rPr>
        <w:t xml:space="preserve"> can take some time to work towards a resolution and it is important that </w:t>
      </w:r>
      <w:r w:rsidR="00383E73" w:rsidRPr="00056A9B">
        <w:rPr>
          <w:rFonts w:asciiTheme="majorHAnsi" w:hAnsiTheme="majorHAnsi" w:cstheme="majorHAnsi"/>
          <w:lang w:val="en-GB"/>
        </w:rPr>
        <w:t>the young</w:t>
      </w:r>
      <w:r w:rsidRPr="00056A9B">
        <w:rPr>
          <w:rFonts w:asciiTheme="majorHAnsi" w:hAnsiTheme="majorHAnsi" w:cstheme="majorHAnsi"/>
          <w:lang w:val="en-GB"/>
        </w:rPr>
        <w:t xml:space="preserve"> person experiencing the bullying behaviour feels supported and has some strategies to help.</w:t>
      </w:r>
    </w:p>
    <w:p w14:paraId="69680AB0" w14:textId="576EFD6B" w:rsidR="001A7F55" w:rsidRPr="00056A9B" w:rsidRDefault="001A7F55" w:rsidP="001A7F55">
      <w:pPr>
        <w:jc w:val="both"/>
        <w:rPr>
          <w:rFonts w:asciiTheme="majorHAnsi" w:hAnsiTheme="majorHAnsi" w:cstheme="majorHAnsi"/>
          <w:lang w:val="en-GB"/>
        </w:rPr>
      </w:pPr>
    </w:p>
    <w:p w14:paraId="6909C5BF" w14:textId="0EBF08AF" w:rsidR="001A7F55" w:rsidRPr="00056A9B" w:rsidRDefault="001A7F55" w:rsidP="001A7F55">
      <w:pPr>
        <w:jc w:val="both"/>
        <w:rPr>
          <w:rFonts w:asciiTheme="majorHAnsi" w:hAnsiTheme="majorHAnsi" w:cstheme="majorHAnsi"/>
          <w:b/>
          <w:bCs/>
          <w:u w:val="single"/>
          <w:lang w:val="en-GB"/>
        </w:rPr>
      </w:pPr>
      <w:r w:rsidRPr="00056A9B">
        <w:rPr>
          <w:rFonts w:asciiTheme="majorHAnsi" w:hAnsiTheme="majorHAnsi" w:cstheme="majorHAnsi"/>
          <w:b/>
          <w:bCs/>
          <w:u w:val="single"/>
          <w:lang w:val="en-GB"/>
        </w:rPr>
        <w:t>Effective Support for Young People Displaying Bullying Behaviour</w:t>
      </w:r>
    </w:p>
    <w:p w14:paraId="22E3C1E1" w14:textId="77777777" w:rsidR="001A7F55" w:rsidRPr="00056A9B" w:rsidRDefault="001A7F55" w:rsidP="001A7F55">
      <w:pPr>
        <w:jc w:val="both"/>
        <w:rPr>
          <w:rFonts w:asciiTheme="majorHAnsi" w:hAnsiTheme="majorHAnsi" w:cstheme="majorHAnsi"/>
          <w:lang w:val="en-GB"/>
        </w:rPr>
      </w:pPr>
    </w:p>
    <w:p w14:paraId="61757996" w14:textId="35C6B392" w:rsidR="001A7F55" w:rsidRPr="00056A9B" w:rsidRDefault="001A7F55" w:rsidP="001A7F55">
      <w:pPr>
        <w:jc w:val="both"/>
        <w:rPr>
          <w:rFonts w:asciiTheme="majorHAnsi" w:hAnsiTheme="majorHAnsi" w:cstheme="majorHAnsi"/>
          <w:lang w:val="en-GB"/>
        </w:rPr>
      </w:pPr>
      <w:r w:rsidRPr="00056A9B">
        <w:rPr>
          <w:rFonts w:asciiTheme="majorHAnsi" w:hAnsiTheme="majorHAnsi" w:cstheme="majorHAnsi"/>
          <w:lang w:val="en-GB"/>
        </w:rPr>
        <w:t xml:space="preserve">All behaviour is communication, it may well be that the bullying behaviour of the child or young person may stem from an unmet need. </w:t>
      </w:r>
    </w:p>
    <w:p w14:paraId="0756FD9E" w14:textId="77777777" w:rsidR="001A7F55" w:rsidRPr="00056A9B" w:rsidRDefault="001A7F55" w:rsidP="001A7F55">
      <w:pPr>
        <w:jc w:val="both"/>
        <w:rPr>
          <w:rFonts w:asciiTheme="majorHAnsi" w:hAnsiTheme="majorHAnsi" w:cstheme="majorHAnsi"/>
          <w:lang w:val="en-GB"/>
        </w:rPr>
      </w:pPr>
    </w:p>
    <w:p w14:paraId="3950825A" w14:textId="77777777" w:rsidR="00D626F6" w:rsidRPr="00D626F6" w:rsidRDefault="001A7F55" w:rsidP="00D626F6">
      <w:pPr>
        <w:pStyle w:val="ListParagraph"/>
        <w:numPr>
          <w:ilvl w:val="0"/>
          <w:numId w:val="34"/>
        </w:numPr>
        <w:spacing w:line="276" w:lineRule="auto"/>
        <w:jc w:val="both"/>
        <w:rPr>
          <w:rFonts w:asciiTheme="majorHAnsi" w:hAnsiTheme="majorHAnsi" w:cstheme="majorHAnsi"/>
          <w:lang w:val="en-GB"/>
        </w:rPr>
      </w:pPr>
      <w:r w:rsidRPr="00D626F6">
        <w:rPr>
          <w:rFonts w:asciiTheme="majorHAnsi" w:hAnsiTheme="majorHAnsi" w:cstheme="majorHAnsi"/>
          <w:lang w:val="en-GB"/>
        </w:rPr>
        <w:t xml:space="preserve">Deal with the behaviour in the same way as you would with any type of distressed </w:t>
      </w:r>
      <w:r w:rsidR="00383E73" w:rsidRPr="00D626F6">
        <w:rPr>
          <w:rFonts w:asciiTheme="majorHAnsi" w:hAnsiTheme="majorHAnsi" w:cstheme="majorHAnsi"/>
          <w:lang w:val="en-GB"/>
        </w:rPr>
        <w:t>behaviour</w:t>
      </w:r>
    </w:p>
    <w:p w14:paraId="336CD5D6" w14:textId="559E69DF" w:rsidR="001A7F55" w:rsidRPr="00D626F6" w:rsidRDefault="001A7F55" w:rsidP="00D626F6">
      <w:pPr>
        <w:pStyle w:val="ListParagraph"/>
        <w:numPr>
          <w:ilvl w:val="0"/>
          <w:numId w:val="34"/>
        </w:numPr>
        <w:spacing w:line="276" w:lineRule="auto"/>
        <w:jc w:val="both"/>
        <w:rPr>
          <w:rFonts w:asciiTheme="majorHAnsi" w:hAnsiTheme="majorHAnsi" w:cstheme="majorHAnsi"/>
          <w:lang w:val="en-GB"/>
        </w:rPr>
      </w:pPr>
      <w:r w:rsidRPr="00D626F6">
        <w:rPr>
          <w:rFonts w:asciiTheme="majorHAnsi" w:hAnsiTheme="majorHAnsi" w:cstheme="majorHAnsi"/>
          <w:lang w:val="en-GB"/>
        </w:rPr>
        <w:t xml:space="preserve">Listen and take time to discover the reasons for the bullying </w:t>
      </w:r>
      <w:r w:rsidR="00383E73" w:rsidRPr="00D626F6">
        <w:rPr>
          <w:rFonts w:asciiTheme="majorHAnsi" w:hAnsiTheme="majorHAnsi" w:cstheme="majorHAnsi"/>
          <w:lang w:val="en-GB"/>
        </w:rPr>
        <w:t>behaviour</w:t>
      </w:r>
    </w:p>
    <w:p w14:paraId="4AB73A0A" w14:textId="749A0F29" w:rsidR="001A7F55" w:rsidRPr="00D626F6" w:rsidRDefault="001A7F55" w:rsidP="00D626F6">
      <w:pPr>
        <w:pStyle w:val="ListParagraph"/>
        <w:numPr>
          <w:ilvl w:val="0"/>
          <w:numId w:val="34"/>
        </w:numPr>
        <w:spacing w:line="276" w:lineRule="auto"/>
        <w:jc w:val="both"/>
        <w:rPr>
          <w:rFonts w:asciiTheme="majorHAnsi" w:hAnsiTheme="majorHAnsi" w:cstheme="majorHAnsi"/>
          <w:lang w:val="en-GB"/>
        </w:rPr>
      </w:pPr>
      <w:r w:rsidRPr="00D626F6">
        <w:rPr>
          <w:rFonts w:asciiTheme="majorHAnsi" w:hAnsiTheme="majorHAnsi" w:cstheme="majorHAnsi"/>
          <w:lang w:val="en-GB"/>
        </w:rPr>
        <w:t>Do not label the individual or group as ‘bullies’, name the behaviour</w:t>
      </w:r>
    </w:p>
    <w:p w14:paraId="495EAE6B" w14:textId="5E860D28" w:rsidR="001A7F55" w:rsidRPr="00D626F6" w:rsidRDefault="001A7F55" w:rsidP="00D626F6">
      <w:pPr>
        <w:pStyle w:val="ListParagraph"/>
        <w:numPr>
          <w:ilvl w:val="0"/>
          <w:numId w:val="34"/>
        </w:numPr>
        <w:spacing w:line="276" w:lineRule="auto"/>
        <w:jc w:val="both"/>
        <w:rPr>
          <w:rFonts w:asciiTheme="majorHAnsi" w:hAnsiTheme="majorHAnsi" w:cstheme="majorHAnsi"/>
          <w:lang w:val="en-GB"/>
        </w:rPr>
      </w:pPr>
      <w:r w:rsidRPr="00D626F6">
        <w:rPr>
          <w:rFonts w:asciiTheme="majorHAnsi" w:hAnsiTheme="majorHAnsi" w:cstheme="majorHAnsi"/>
          <w:lang w:val="en-GB"/>
        </w:rPr>
        <w:t>Be prepared for a strong reaction from parents and carers and children and young people</w:t>
      </w:r>
    </w:p>
    <w:p w14:paraId="1180557C" w14:textId="4047F58E" w:rsidR="001A7F55" w:rsidRPr="00D626F6" w:rsidRDefault="001A7F55" w:rsidP="00D626F6">
      <w:pPr>
        <w:pStyle w:val="ListParagraph"/>
        <w:numPr>
          <w:ilvl w:val="0"/>
          <w:numId w:val="34"/>
        </w:numPr>
        <w:spacing w:line="276" w:lineRule="auto"/>
        <w:jc w:val="both"/>
        <w:rPr>
          <w:rFonts w:asciiTheme="majorHAnsi" w:hAnsiTheme="majorHAnsi" w:cstheme="majorHAnsi"/>
          <w:lang w:val="en-GB"/>
        </w:rPr>
      </w:pPr>
      <w:r w:rsidRPr="00D626F6">
        <w:rPr>
          <w:rFonts w:asciiTheme="majorHAnsi" w:hAnsiTheme="majorHAnsi" w:cstheme="majorHAnsi"/>
          <w:lang w:val="en-GB"/>
        </w:rPr>
        <w:t xml:space="preserve">Be prepared to address prejudicial attitudes that may be behind the bullying </w:t>
      </w:r>
      <w:r w:rsidR="00383E73" w:rsidRPr="00D626F6">
        <w:rPr>
          <w:rFonts w:asciiTheme="majorHAnsi" w:hAnsiTheme="majorHAnsi" w:cstheme="majorHAnsi"/>
          <w:lang w:val="en-GB"/>
        </w:rPr>
        <w:t>behaviour</w:t>
      </w:r>
    </w:p>
    <w:p w14:paraId="177A5D9A" w14:textId="299BAC2F" w:rsidR="001A7F55" w:rsidRPr="00D626F6" w:rsidRDefault="001A7F55" w:rsidP="00D626F6">
      <w:pPr>
        <w:pStyle w:val="ListParagraph"/>
        <w:numPr>
          <w:ilvl w:val="0"/>
          <w:numId w:val="34"/>
        </w:numPr>
        <w:spacing w:line="276" w:lineRule="auto"/>
        <w:jc w:val="both"/>
        <w:rPr>
          <w:rFonts w:asciiTheme="majorHAnsi" w:hAnsiTheme="majorHAnsi" w:cstheme="majorHAnsi"/>
          <w:lang w:val="en-GB"/>
        </w:rPr>
      </w:pPr>
      <w:r w:rsidRPr="00D626F6">
        <w:rPr>
          <w:rFonts w:asciiTheme="majorHAnsi" w:hAnsiTheme="majorHAnsi" w:cstheme="majorHAnsi"/>
          <w:lang w:val="en-GB"/>
        </w:rPr>
        <w:t>Address what’s happening behind the behaviour, even when the bullying has stopped.</w:t>
      </w:r>
    </w:p>
    <w:p w14:paraId="23FB5BCC" w14:textId="50ED7F6A" w:rsidR="00056A9B" w:rsidRPr="00056A9B" w:rsidRDefault="00056A9B" w:rsidP="001A7F55">
      <w:pPr>
        <w:jc w:val="both"/>
        <w:rPr>
          <w:lang w:val="en-GB"/>
        </w:rPr>
      </w:pPr>
    </w:p>
    <w:p w14:paraId="52F50779" w14:textId="77777777" w:rsidR="00056A9B" w:rsidRPr="00056A9B" w:rsidRDefault="00056A9B" w:rsidP="001A7F55">
      <w:pPr>
        <w:jc w:val="both"/>
        <w:rPr>
          <w:lang w:val="en-GB"/>
        </w:rPr>
      </w:pPr>
    </w:p>
    <w:p w14:paraId="502DB26D" w14:textId="2DF71F99" w:rsidR="00056A9B" w:rsidRPr="009B1297" w:rsidRDefault="00056A9B" w:rsidP="00056A9B">
      <w:pPr>
        <w:jc w:val="both"/>
        <w:rPr>
          <w:rFonts w:asciiTheme="majorHAnsi" w:hAnsiTheme="majorHAnsi" w:cstheme="majorHAnsi"/>
          <w:lang w:val="en-GB"/>
        </w:rPr>
      </w:pPr>
      <w:r w:rsidRPr="009B1297">
        <w:rPr>
          <w:rFonts w:asciiTheme="majorHAnsi" w:hAnsiTheme="majorHAnsi" w:cstheme="majorHAnsi"/>
          <w:lang w:val="en-GB"/>
        </w:rPr>
        <w:t>There will be a wide range of actions or consequences that Cardinal Winning Secondary school can take in response to bullying incidents. These actions will be proportionate and appropriate to the age and stage of the child and to the incident.</w:t>
      </w:r>
    </w:p>
    <w:p w14:paraId="5C2190D5" w14:textId="77777777" w:rsidR="00DD7717" w:rsidRDefault="00DD7717" w:rsidP="001A7F55">
      <w:pPr>
        <w:jc w:val="both"/>
        <w:rPr>
          <w:rFonts w:asciiTheme="majorHAnsi" w:hAnsiTheme="majorHAnsi" w:cstheme="majorHAnsi"/>
          <w:b/>
          <w:bCs/>
          <w:u w:val="single"/>
          <w:lang w:val="en-GB"/>
        </w:rPr>
      </w:pPr>
    </w:p>
    <w:p w14:paraId="156364DE" w14:textId="4485CD4B" w:rsidR="00980A9E" w:rsidRPr="00DA134F" w:rsidRDefault="00885A94" w:rsidP="001A7F55">
      <w:pPr>
        <w:jc w:val="both"/>
        <w:rPr>
          <w:rFonts w:asciiTheme="majorHAnsi" w:hAnsiTheme="majorHAnsi" w:cstheme="majorHAnsi"/>
          <w:b/>
          <w:bCs/>
          <w:u w:val="single"/>
          <w:lang w:val="en-GB"/>
        </w:rPr>
      </w:pPr>
      <w:r w:rsidRPr="00DA134F">
        <w:rPr>
          <w:rFonts w:asciiTheme="majorHAnsi" w:hAnsiTheme="majorHAnsi" w:cstheme="majorHAnsi"/>
          <w:b/>
          <w:bCs/>
          <w:u w:val="single"/>
          <w:lang w:val="en-GB"/>
        </w:rPr>
        <w:t>Role of Parent/Carers</w:t>
      </w:r>
    </w:p>
    <w:p w14:paraId="151EDD0D" w14:textId="77777777" w:rsidR="00980A9E" w:rsidRPr="00DA134F" w:rsidRDefault="00980A9E" w:rsidP="001A7F55">
      <w:pPr>
        <w:jc w:val="both"/>
        <w:rPr>
          <w:rFonts w:asciiTheme="majorHAnsi" w:hAnsiTheme="majorHAnsi" w:cstheme="majorHAnsi"/>
          <w:lang w:val="en-GB"/>
        </w:rPr>
      </w:pPr>
    </w:p>
    <w:p w14:paraId="400090F1" w14:textId="41A59812" w:rsidR="001A7F55" w:rsidRPr="00DA134F" w:rsidRDefault="00980A9E" w:rsidP="00980A9E">
      <w:pPr>
        <w:jc w:val="both"/>
        <w:rPr>
          <w:rFonts w:asciiTheme="majorHAnsi" w:hAnsiTheme="majorHAnsi" w:cstheme="majorHAnsi"/>
          <w:lang w:val="en-GB"/>
        </w:rPr>
      </w:pPr>
      <w:r w:rsidRPr="00DA134F">
        <w:rPr>
          <w:rFonts w:asciiTheme="majorHAnsi" w:hAnsiTheme="majorHAnsi" w:cstheme="majorHAnsi"/>
          <w:lang w:val="en-GB"/>
        </w:rPr>
        <w:t xml:space="preserve">Parents and carers are the people who know and understand their children’s behaviour and their physical and mental wellbeing best. They have a key role to play in supporting their </w:t>
      </w:r>
      <w:r w:rsidR="00885A94" w:rsidRPr="00DA134F">
        <w:rPr>
          <w:rFonts w:asciiTheme="majorHAnsi" w:hAnsiTheme="majorHAnsi" w:cstheme="majorHAnsi"/>
          <w:lang w:val="en-GB"/>
        </w:rPr>
        <w:t>young person</w:t>
      </w:r>
      <w:r w:rsidRPr="00DA134F">
        <w:rPr>
          <w:rFonts w:asciiTheme="majorHAnsi" w:hAnsiTheme="majorHAnsi" w:cstheme="majorHAnsi"/>
          <w:lang w:val="en-GB"/>
        </w:rPr>
        <w:t xml:space="preserve"> when they experience bullying behaviour or display bullying behaviour.</w:t>
      </w:r>
    </w:p>
    <w:p w14:paraId="08C7C249" w14:textId="77777777" w:rsidR="002872CD" w:rsidRPr="00DA134F" w:rsidRDefault="002872CD" w:rsidP="00980A9E">
      <w:pPr>
        <w:jc w:val="both"/>
        <w:rPr>
          <w:rFonts w:asciiTheme="majorHAnsi" w:hAnsiTheme="majorHAnsi" w:cstheme="majorHAnsi"/>
          <w:lang w:val="en-GB"/>
        </w:rPr>
      </w:pPr>
    </w:p>
    <w:p w14:paraId="72751287" w14:textId="77777777" w:rsidR="002872CD" w:rsidRPr="00DA134F" w:rsidRDefault="002872CD" w:rsidP="002872CD">
      <w:pPr>
        <w:jc w:val="both"/>
        <w:rPr>
          <w:rFonts w:asciiTheme="majorHAnsi" w:hAnsiTheme="majorHAnsi" w:cstheme="majorHAnsi"/>
          <w:lang w:val="en-GB"/>
        </w:rPr>
      </w:pPr>
      <w:r w:rsidRPr="00DA134F">
        <w:rPr>
          <w:rFonts w:asciiTheme="majorHAnsi" w:hAnsiTheme="majorHAnsi" w:cstheme="majorHAnsi"/>
          <w:lang w:val="en-GB"/>
        </w:rPr>
        <w:t>It is very important that confidential/ personal information about other pupils should not be shared with other parents/carers.</w:t>
      </w:r>
    </w:p>
    <w:p w14:paraId="7D8BAE29" w14:textId="72A5558D" w:rsidR="00885A94" w:rsidRPr="00DA134F" w:rsidRDefault="00885A94" w:rsidP="00980A9E">
      <w:pPr>
        <w:jc w:val="both"/>
        <w:rPr>
          <w:rFonts w:asciiTheme="majorHAnsi" w:hAnsiTheme="majorHAnsi" w:cstheme="majorHAnsi"/>
          <w:b/>
          <w:bCs/>
          <w:u w:val="single"/>
          <w:lang w:val="en-GB"/>
        </w:rPr>
      </w:pPr>
    </w:p>
    <w:p w14:paraId="4BCFE966" w14:textId="40422E8C" w:rsidR="00885A94" w:rsidRDefault="00885A94" w:rsidP="00980A9E">
      <w:pPr>
        <w:jc w:val="both"/>
        <w:rPr>
          <w:rFonts w:asciiTheme="majorHAnsi" w:hAnsiTheme="majorHAnsi" w:cstheme="majorHAnsi"/>
          <w:lang w:val="en-GB"/>
        </w:rPr>
      </w:pPr>
      <w:r w:rsidRPr="00DA134F">
        <w:rPr>
          <w:rFonts w:asciiTheme="majorHAnsi" w:hAnsiTheme="majorHAnsi" w:cstheme="majorHAnsi"/>
          <w:lang w:val="en-GB"/>
        </w:rPr>
        <w:t xml:space="preserve">All communication with parents/carers to address bullying </w:t>
      </w:r>
      <w:r w:rsidR="00DB4769" w:rsidRPr="00DA134F">
        <w:rPr>
          <w:rFonts w:asciiTheme="majorHAnsi" w:hAnsiTheme="majorHAnsi" w:cstheme="majorHAnsi"/>
          <w:lang w:val="en-GB"/>
        </w:rPr>
        <w:t>behaviour</w:t>
      </w:r>
      <w:r w:rsidRPr="00DA134F">
        <w:rPr>
          <w:rFonts w:asciiTheme="majorHAnsi" w:hAnsiTheme="majorHAnsi" w:cstheme="majorHAnsi"/>
          <w:lang w:val="en-GB"/>
        </w:rPr>
        <w:t xml:space="preserve"> will be recorded in pastoral notes</w:t>
      </w:r>
      <w:r w:rsidR="002872CD" w:rsidRPr="00DA134F">
        <w:rPr>
          <w:rFonts w:asciiTheme="majorHAnsi" w:hAnsiTheme="majorHAnsi" w:cstheme="majorHAnsi"/>
          <w:lang w:val="en-GB"/>
        </w:rPr>
        <w:t xml:space="preserve">.  </w:t>
      </w:r>
    </w:p>
    <w:p w14:paraId="26BDB55C" w14:textId="77777777" w:rsidR="00D626F6" w:rsidRDefault="00D626F6" w:rsidP="00980A9E">
      <w:pPr>
        <w:jc w:val="both"/>
        <w:rPr>
          <w:rFonts w:asciiTheme="majorHAnsi" w:hAnsiTheme="majorHAnsi" w:cstheme="majorHAnsi"/>
          <w:lang w:val="en-GB"/>
        </w:rPr>
      </w:pPr>
    </w:p>
    <w:p w14:paraId="6734CD70" w14:textId="48843BDA" w:rsidR="00D626F6" w:rsidRPr="00DA134F" w:rsidRDefault="00D626F6" w:rsidP="00980A9E">
      <w:pPr>
        <w:jc w:val="both"/>
        <w:rPr>
          <w:rFonts w:asciiTheme="majorHAnsi" w:hAnsiTheme="majorHAnsi" w:cstheme="majorHAnsi"/>
          <w:lang w:val="en-GB"/>
        </w:rPr>
      </w:pPr>
      <w:r w:rsidRPr="0047337D">
        <w:rPr>
          <w:rFonts w:asciiTheme="majorHAnsi" w:hAnsiTheme="majorHAnsi" w:cstheme="majorHAnsi"/>
          <w:lang w:val="en-GB"/>
        </w:rPr>
        <w:t>Parents/carers should inform pastoral care staff promptly of any concerns around bullying.</w:t>
      </w:r>
      <w:r>
        <w:rPr>
          <w:rFonts w:asciiTheme="majorHAnsi" w:hAnsiTheme="majorHAnsi" w:cstheme="majorHAnsi"/>
          <w:lang w:val="en-GB"/>
        </w:rPr>
        <w:t xml:space="preserve"> </w:t>
      </w:r>
    </w:p>
    <w:p w14:paraId="3F873914" w14:textId="77777777" w:rsidR="002872CD" w:rsidRPr="00DA134F" w:rsidRDefault="002872CD" w:rsidP="00980A9E">
      <w:pPr>
        <w:jc w:val="both"/>
        <w:rPr>
          <w:rFonts w:asciiTheme="majorHAnsi" w:hAnsiTheme="majorHAnsi" w:cstheme="majorHAnsi"/>
          <w:lang w:val="en-GB"/>
        </w:rPr>
      </w:pPr>
    </w:p>
    <w:p w14:paraId="594E1B9D" w14:textId="77777777" w:rsidR="001A7F55" w:rsidRPr="00DA134F" w:rsidRDefault="001A7F55" w:rsidP="00820890">
      <w:pPr>
        <w:pStyle w:val="ListParagraph"/>
        <w:jc w:val="both"/>
        <w:rPr>
          <w:rFonts w:asciiTheme="majorHAnsi" w:hAnsiTheme="majorHAnsi" w:cstheme="majorHAnsi"/>
          <w:b/>
          <w:bCs/>
          <w:u w:val="single"/>
          <w:lang w:val="en-GB"/>
        </w:rPr>
      </w:pPr>
    </w:p>
    <w:p w14:paraId="5F1CC1A1" w14:textId="3863523C" w:rsidR="00F31672" w:rsidRPr="00DA134F" w:rsidRDefault="00F31672" w:rsidP="00056A9B">
      <w:pPr>
        <w:jc w:val="both"/>
        <w:rPr>
          <w:rFonts w:asciiTheme="majorHAnsi" w:hAnsiTheme="majorHAnsi" w:cstheme="majorHAnsi"/>
          <w:b/>
          <w:bCs/>
          <w:u w:val="single"/>
          <w:lang w:val="en-GB"/>
        </w:rPr>
      </w:pPr>
      <w:r w:rsidRPr="00DA134F">
        <w:rPr>
          <w:rFonts w:asciiTheme="majorHAnsi" w:hAnsiTheme="majorHAnsi" w:cstheme="majorHAnsi"/>
          <w:b/>
          <w:bCs/>
          <w:u w:val="single"/>
          <w:lang w:val="en-GB"/>
        </w:rPr>
        <w:t>Re</w:t>
      </w:r>
      <w:r w:rsidR="00885A94" w:rsidRPr="00DA134F">
        <w:rPr>
          <w:rFonts w:asciiTheme="majorHAnsi" w:hAnsiTheme="majorHAnsi" w:cstheme="majorHAnsi"/>
          <w:b/>
          <w:bCs/>
          <w:u w:val="single"/>
          <w:lang w:val="en-GB"/>
        </w:rPr>
        <w:t>cording</w:t>
      </w:r>
      <w:r w:rsidRPr="00DA134F">
        <w:rPr>
          <w:rFonts w:asciiTheme="majorHAnsi" w:hAnsiTheme="majorHAnsi" w:cstheme="majorHAnsi"/>
          <w:b/>
          <w:bCs/>
          <w:u w:val="single"/>
          <w:lang w:val="en-GB"/>
        </w:rPr>
        <w:t xml:space="preserve"> Incidents of Bullying</w:t>
      </w:r>
    </w:p>
    <w:p w14:paraId="38B38AC7" w14:textId="77777777" w:rsidR="00980A9E" w:rsidRPr="00D626F6" w:rsidRDefault="00980A9E" w:rsidP="00D626F6">
      <w:pPr>
        <w:jc w:val="both"/>
        <w:rPr>
          <w:rFonts w:asciiTheme="majorHAnsi" w:hAnsiTheme="majorHAnsi" w:cstheme="majorHAnsi"/>
          <w:b/>
          <w:bCs/>
          <w:u w:val="single"/>
          <w:lang w:val="en-GB"/>
        </w:rPr>
      </w:pPr>
    </w:p>
    <w:p w14:paraId="5EA13320" w14:textId="1B888137" w:rsidR="00F31672" w:rsidRPr="00DA134F" w:rsidRDefault="00885A94" w:rsidP="00056A9B">
      <w:pPr>
        <w:jc w:val="both"/>
        <w:rPr>
          <w:rFonts w:asciiTheme="majorHAnsi" w:hAnsiTheme="majorHAnsi" w:cstheme="majorHAnsi"/>
          <w:lang w:val="en-GB"/>
        </w:rPr>
      </w:pPr>
      <w:r w:rsidRPr="00DA134F">
        <w:rPr>
          <w:rFonts w:asciiTheme="majorHAnsi" w:hAnsiTheme="majorHAnsi" w:cstheme="majorHAnsi"/>
          <w:lang w:val="en-GB"/>
        </w:rPr>
        <w:t>In addition to detailed Pastoral Notes, Cardinal Winning Secondary will record all incidents</w:t>
      </w:r>
      <w:r w:rsidR="00056A9B" w:rsidRPr="00DA134F">
        <w:rPr>
          <w:rFonts w:asciiTheme="majorHAnsi" w:hAnsiTheme="majorHAnsi" w:cstheme="majorHAnsi"/>
          <w:lang w:val="en-GB"/>
        </w:rPr>
        <w:t>, and reported incidents,</w:t>
      </w:r>
      <w:r w:rsidRPr="00DA134F">
        <w:rPr>
          <w:rFonts w:asciiTheme="majorHAnsi" w:hAnsiTheme="majorHAnsi" w:cstheme="majorHAnsi"/>
          <w:lang w:val="en-GB"/>
        </w:rPr>
        <w:t xml:space="preserve"> of bullying behavio</w:t>
      </w:r>
      <w:r w:rsidR="00056A9B" w:rsidRPr="00DA134F">
        <w:rPr>
          <w:rFonts w:asciiTheme="majorHAnsi" w:hAnsiTheme="majorHAnsi" w:cstheme="majorHAnsi"/>
          <w:lang w:val="en-GB"/>
        </w:rPr>
        <w:t>u</w:t>
      </w:r>
      <w:r w:rsidRPr="00DA134F">
        <w:rPr>
          <w:rFonts w:asciiTheme="majorHAnsi" w:hAnsiTheme="majorHAnsi" w:cstheme="majorHAnsi"/>
          <w:lang w:val="en-GB"/>
        </w:rPr>
        <w:t xml:space="preserve">r on the </w:t>
      </w:r>
      <w:proofErr w:type="spellStart"/>
      <w:r w:rsidRPr="00DA134F">
        <w:rPr>
          <w:rFonts w:asciiTheme="majorHAnsi" w:hAnsiTheme="majorHAnsi" w:cstheme="majorHAnsi"/>
          <w:lang w:val="en-GB"/>
        </w:rPr>
        <w:t>SEEM</w:t>
      </w:r>
      <w:r w:rsidR="00DB4769">
        <w:rPr>
          <w:rFonts w:asciiTheme="majorHAnsi" w:hAnsiTheme="majorHAnsi" w:cstheme="majorHAnsi"/>
          <w:lang w:val="en-GB"/>
        </w:rPr>
        <w:t>i</w:t>
      </w:r>
      <w:r w:rsidRPr="00DA134F">
        <w:rPr>
          <w:rFonts w:asciiTheme="majorHAnsi" w:hAnsiTheme="majorHAnsi" w:cstheme="majorHAnsi"/>
          <w:lang w:val="en-GB"/>
        </w:rPr>
        <w:t>S</w:t>
      </w:r>
      <w:proofErr w:type="spellEnd"/>
      <w:r w:rsidRPr="00DA134F">
        <w:rPr>
          <w:rFonts w:asciiTheme="majorHAnsi" w:hAnsiTheme="majorHAnsi" w:cstheme="majorHAnsi"/>
          <w:lang w:val="en-GB"/>
        </w:rPr>
        <w:t xml:space="preserve"> Bullying and Equalities Module. As part of Education Services quality assurance processes, data recorded on the module will regularly be analysed centrally. </w:t>
      </w:r>
    </w:p>
    <w:p w14:paraId="05C38271" w14:textId="386FD08A" w:rsidR="00885A94" w:rsidRPr="00DA134F" w:rsidRDefault="00885A94" w:rsidP="00820890">
      <w:pPr>
        <w:pStyle w:val="ListParagraph"/>
        <w:jc w:val="both"/>
        <w:rPr>
          <w:rFonts w:asciiTheme="majorHAnsi" w:hAnsiTheme="majorHAnsi" w:cstheme="majorHAnsi"/>
          <w:b/>
          <w:bCs/>
          <w:u w:val="single"/>
          <w:lang w:val="en-GB"/>
        </w:rPr>
      </w:pPr>
    </w:p>
    <w:p w14:paraId="34A00D68" w14:textId="7B2F2F5C" w:rsidR="00885A94" w:rsidRPr="00056A9B" w:rsidRDefault="00885A94" w:rsidP="00820890">
      <w:pPr>
        <w:pStyle w:val="ListParagraph"/>
        <w:jc w:val="both"/>
        <w:rPr>
          <w:rFonts w:asciiTheme="majorHAnsi" w:hAnsiTheme="majorHAnsi"/>
          <w:b/>
          <w:bCs/>
          <w:u w:val="single"/>
          <w:lang w:val="en-GB"/>
        </w:rPr>
      </w:pPr>
    </w:p>
    <w:p w14:paraId="5C38E1CB" w14:textId="77777777" w:rsidR="00885A94" w:rsidRPr="00056A9B" w:rsidRDefault="00885A94" w:rsidP="00820890">
      <w:pPr>
        <w:pStyle w:val="ListParagraph"/>
        <w:jc w:val="both"/>
        <w:rPr>
          <w:rFonts w:asciiTheme="majorHAnsi" w:hAnsiTheme="majorHAnsi"/>
          <w:b/>
          <w:bCs/>
          <w:u w:val="single"/>
          <w:lang w:val="en-GB"/>
        </w:rPr>
      </w:pPr>
    </w:p>
    <w:p w14:paraId="619673B0" w14:textId="77777777" w:rsidR="001A7F55" w:rsidRPr="00F31672" w:rsidRDefault="001A7F55" w:rsidP="00820890">
      <w:pPr>
        <w:pStyle w:val="ListParagraph"/>
        <w:jc w:val="both"/>
        <w:rPr>
          <w:rFonts w:asciiTheme="majorHAnsi" w:hAnsiTheme="majorHAnsi"/>
          <w:b/>
          <w:bCs/>
          <w:u w:val="single"/>
        </w:rPr>
      </w:pPr>
    </w:p>
    <w:sectPr w:rsidR="001A7F55" w:rsidRPr="00F31672" w:rsidSect="009F1486">
      <w:headerReference w:type="even" r:id="rId11"/>
      <w:headerReference w:type="default" r:id="rId12"/>
      <w:footerReference w:type="even" r:id="rId13"/>
      <w:footerReference w:type="default" r:id="rId14"/>
      <w:headerReference w:type="first" r:id="rId15"/>
      <w:footerReference w:type="first" r:id="rId16"/>
      <w:pgSz w:w="12240" w:h="15840"/>
      <w:pgMar w:top="1474" w:right="1531" w:bottom="1474" w:left="153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C1A1F1" w14:textId="77777777" w:rsidR="00204FEB" w:rsidRDefault="00204FEB" w:rsidP="00F81DFE">
      <w:r>
        <w:separator/>
      </w:r>
    </w:p>
  </w:endnote>
  <w:endnote w:type="continuationSeparator" w:id="0">
    <w:p w14:paraId="1AE4E682" w14:textId="77777777" w:rsidR="00204FEB" w:rsidRDefault="00204FEB" w:rsidP="00F81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0000000"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ClanLF-News">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964C4" w14:textId="77777777" w:rsidR="00DA00D1" w:rsidRDefault="00DA00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8343C" w14:textId="77777777" w:rsidR="00DA00D1" w:rsidRDefault="00DA00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1BCEB" w14:textId="77777777" w:rsidR="00DA00D1" w:rsidRDefault="00DA00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468366" w14:textId="77777777" w:rsidR="00204FEB" w:rsidRDefault="00204FEB" w:rsidP="00F81DFE">
      <w:r>
        <w:separator/>
      </w:r>
    </w:p>
  </w:footnote>
  <w:footnote w:type="continuationSeparator" w:id="0">
    <w:p w14:paraId="3E98EE1C" w14:textId="77777777" w:rsidR="00204FEB" w:rsidRDefault="00204FEB" w:rsidP="00F81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DEB58" w14:textId="77777777" w:rsidR="00DA00D1" w:rsidRDefault="00DA00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83FF4" w14:textId="75BD7CE7" w:rsidR="00F765E5" w:rsidRPr="0032179F" w:rsidRDefault="001B0C53" w:rsidP="00F81DFE">
    <w:pPr>
      <w:pStyle w:val="Header"/>
      <w:jc w:val="center"/>
      <w:rPr>
        <w:rFonts w:asciiTheme="majorHAnsi" w:hAnsiTheme="majorHAnsi" w:cs="Arial"/>
        <w:sz w:val="32"/>
        <w:szCs w:val="32"/>
        <w:lang w:val="en-GB"/>
      </w:rPr>
    </w:pPr>
    <w:r>
      <w:rPr>
        <w:rFonts w:asciiTheme="majorHAnsi" w:hAnsiTheme="majorHAnsi" w:cs="Arial"/>
        <w:sz w:val="32"/>
        <w:szCs w:val="32"/>
        <w:lang w:val="en-GB"/>
      </w:rPr>
      <w:t>CARDINAL WINNING SECONDARY SCHOOL</w:t>
    </w:r>
  </w:p>
  <w:p w14:paraId="3BD322B9" w14:textId="77777777" w:rsidR="00F765E5" w:rsidRDefault="00F765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E6D0E" w14:textId="77777777" w:rsidR="00DA00D1" w:rsidRDefault="00DA00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8642D"/>
    <w:multiLevelType w:val="hybridMultilevel"/>
    <w:tmpl w:val="CB0AE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8E150F"/>
    <w:multiLevelType w:val="hybridMultilevel"/>
    <w:tmpl w:val="5CACBA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780A49"/>
    <w:multiLevelType w:val="hybridMultilevel"/>
    <w:tmpl w:val="463863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92C0FCA"/>
    <w:multiLevelType w:val="hybridMultilevel"/>
    <w:tmpl w:val="76BEC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EF3E92"/>
    <w:multiLevelType w:val="hybridMultilevel"/>
    <w:tmpl w:val="4C2A7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2E0249"/>
    <w:multiLevelType w:val="hybridMultilevel"/>
    <w:tmpl w:val="D214C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392F5A"/>
    <w:multiLevelType w:val="hybridMultilevel"/>
    <w:tmpl w:val="B0C03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574717"/>
    <w:multiLevelType w:val="hybridMultilevel"/>
    <w:tmpl w:val="188AB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39126D"/>
    <w:multiLevelType w:val="hybridMultilevel"/>
    <w:tmpl w:val="2382A2EC"/>
    <w:lvl w:ilvl="0" w:tplc="66B6BC98">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8D7517"/>
    <w:multiLevelType w:val="hybridMultilevel"/>
    <w:tmpl w:val="93DCD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AF7A68"/>
    <w:multiLevelType w:val="hybridMultilevel"/>
    <w:tmpl w:val="96E0A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192F00"/>
    <w:multiLevelType w:val="hybridMultilevel"/>
    <w:tmpl w:val="A45607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B68691A"/>
    <w:multiLevelType w:val="hybridMultilevel"/>
    <w:tmpl w:val="D918E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244FE8"/>
    <w:multiLevelType w:val="hybridMultilevel"/>
    <w:tmpl w:val="99782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5A329B"/>
    <w:multiLevelType w:val="hybridMultilevel"/>
    <w:tmpl w:val="3898A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910B0E"/>
    <w:multiLevelType w:val="hybridMultilevel"/>
    <w:tmpl w:val="B964B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804280"/>
    <w:multiLevelType w:val="hybridMultilevel"/>
    <w:tmpl w:val="60028C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6A0504"/>
    <w:multiLevelType w:val="hybridMultilevel"/>
    <w:tmpl w:val="2D00E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0B16E7"/>
    <w:multiLevelType w:val="hybridMultilevel"/>
    <w:tmpl w:val="19949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F36CBF"/>
    <w:multiLevelType w:val="hybridMultilevel"/>
    <w:tmpl w:val="0B0C4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065B7F"/>
    <w:multiLevelType w:val="hybridMultilevel"/>
    <w:tmpl w:val="A2C04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ED2907"/>
    <w:multiLevelType w:val="hybridMultilevel"/>
    <w:tmpl w:val="AF804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9A3AB3"/>
    <w:multiLevelType w:val="hybridMultilevel"/>
    <w:tmpl w:val="41D29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8575FF"/>
    <w:multiLevelType w:val="hybridMultilevel"/>
    <w:tmpl w:val="46CA4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D27FAD"/>
    <w:multiLevelType w:val="hybridMultilevel"/>
    <w:tmpl w:val="EE3C0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9B0B84"/>
    <w:multiLevelType w:val="hybridMultilevel"/>
    <w:tmpl w:val="0214FAC8"/>
    <w:lvl w:ilvl="0" w:tplc="38D6DA52">
      <w:numFmt w:val="bullet"/>
      <w:lvlText w:val="•"/>
      <w:lvlJc w:val="left"/>
      <w:pPr>
        <w:ind w:left="1140" w:hanging="360"/>
      </w:pPr>
      <w:rPr>
        <w:rFonts w:ascii="Cambria" w:eastAsiaTheme="minorEastAsia" w:hAnsi="Cambria" w:cstheme="minorBidi"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6" w15:restartNumberingAfterBreak="0">
    <w:nsid w:val="57DA7E33"/>
    <w:multiLevelType w:val="hybridMultilevel"/>
    <w:tmpl w:val="91C6EF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9C17FCB"/>
    <w:multiLevelType w:val="hybridMultilevel"/>
    <w:tmpl w:val="DDF6C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6A3CD8"/>
    <w:multiLevelType w:val="multilevel"/>
    <w:tmpl w:val="E0EC5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226AD2"/>
    <w:multiLevelType w:val="hybridMultilevel"/>
    <w:tmpl w:val="A508A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D54F88"/>
    <w:multiLevelType w:val="multilevel"/>
    <w:tmpl w:val="A3CA1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441772"/>
    <w:multiLevelType w:val="hybridMultilevel"/>
    <w:tmpl w:val="4A88D8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E904728"/>
    <w:multiLevelType w:val="hybridMultilevel"/>
    <w:tmpl w:val="8812A5AC"/>
    <w:lvl w:ilvl="0" w:tplc="66B6BC98">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A431A7"/>
    <w:multiLevelType w:val="hybridMultilevel"/>
    <w:tmpl w:val="06FA1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0C1AB1"/>
    <w:multiLevelType w:val="hybridMultilevel"/>
    <w:tmpl w:val="4078A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D632B7"/>
    <w:multiLevelType w:val="hybridMultilevel"/>
    <w:tmpl w:val="D61802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99211895">
    <w:abstractNumId w:val="5"/>
  </w:num>
  <w:num w:numId="2" w16cid:durableId="1865243035">
    <w:abstractNumId w:val="9"/>
  </w:num>
  <w:num w:numId="3" w16cid:durableId="1440756917">
    <w:abstractNumId w:val="7"/>
  </w:num>
  <w:num w:numId="4" w16cid:durableId="1811315259">
    <w:abstractNumId w:val="13"/>
  </w:num>
  <w:num w:numId="5" w16cid:durableId="1309477171">
    <w:abstractNumId w:val="20"/>
  </w:num>
  <w:num w:numId="6" w16cid:durableId="1313564905">
    <w:abstractNumId w:val="17"/>
  </w:num>
  <w:num w:numId="7" w16cid:durableId="1517498849">
    <w:abstractNumId w:val="29"/>
  </w:num>
  <w:num w:numId="8" w16cid:durableId="1025599408">
    <w:abstractNumId w:val="24"/>
  </w:num>
  <w:num w:numId="9" w16cid:durableId="914900770">
    <w:abstractNumId w:val="12"/>
  </w:num>
  <w:num w:numId="10" w16cid:durableId="183829624">
    <w:abstractNumId w:val="15"/>
  </w:num>
  <w:num w:numId="11" w16cid:durableId="908342604">
    <w:abstractNumId w:val="14"/>
  </w:num>
  <w:num w:numId="12" w16cid:durableId="1671443706">
    <w:abstractNumId w:val="4"/>
  </w:num>
  <w:num w:numId="13" w16cid:durableId="996303465">
    <w:abstractNumId w:val="23"/>
  </w:num>
  <w:num w:numId="14" w16cid:durableId="1397704949">
    <w:abstractNumId w:val="34"/>
  </w:num>
  <w:num w:numId="15" w16cid:durableId="705835710">
    <w:abstractNumId w:val="11"/>
  </w:num>
  <w:num w:numId="16" w16cid:durableId="1421875900">
    <w:abstractNumId w:val="2"/>
  </w:num>
  <w:num w:numId="17" w16cid:durableId="1269967891">
    <w:abstractNumId w:val="3"/>
  </w:num>
  <w:num w:numId="18" w16cid:durableId="1452438074">
    <w:abstractNumId w:val="0"/>
  </w:num>
  <w:num w:numId="19" w16cid:durableId="1656179750">
    <w:abstractNumId w:val="33"/>
  </w:num>
  <w:num w:numId="20" w16cid:durableId="1832408408">
    <w:abstractNumId w:val="10"/>
  </w:num>
  <w:num w:numId="21" w16cid:durableId="487743773">
    <w:abstractNumId w:val="22"/>
  </w:num>
  <w:num w:numId="22" w16cid:durableId="77286912">
    <w:abstractNumId w:val="6"/>
  </w:num>
  <w:num w:numId="23" w16cid:durableId="1235898622">
    <w:abstractNumId w:val="35"/>
  </w:num>
  <w:num w:numId="24" w16cid:durableId="1326009338">
    <w:abstractNumId w:val="16"/>
  </w:num>
  <w:num w:numId="25" w16cid:durableId="876770744">
    <w:abstractNumId w:val="1"/>
  </w:num>
  <w:num w:numId="26" w16cid:durableId="1437604795">
    <w:abstractNumId w:val="18"/>
  </w:num>
  <w:num w:numId="27" w16cid:durableId="1975089465">
    <w:abstractNumId w:val="28"/>
  </w:num>
  <w:num w:numId="28" w16cid:durableId="1582369845">
    <w:abstractNumId w:val="27"/>
  </w:num>
  <w:num w:numId="29" w16cid:durableId="512376620">
    <w:abstractNumId w:val="25"/>
  </w:num>
  <w:num w:numId="30" w16cid:durableId="1156146480">
    <w:abstractNumId w:val="26"/>
  </w:num>
  <w:num w:numId="31" w16cid:durableId="318727318">
    <w:abstractNumId w:val="31"/>
  </w:num>
  <w:num w:numId="32" w16cid:durableId="179898107">
    <w:abstractNumId w:val="30"/>
  </w:num>
  <w:num w:numId="33" w16cid:durableId="77558319">
    <w:abstractNumId w:val="19"/>
  </w:num>
  <w:num w:numId="34" w16cid:durableId="100222261">
    <w:abstractNumId w:val="21"/>
  </w:num>
  <w:num w:numId="35" w16cid:durableId="1017074007">
    <w:abstractNumId w:val="32"/>
  </w:num>
  <w:num w:numId="36" w16cid:durableId="171188219">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414"/>
    <w:rsid w:val="0001174E"/>
    <w:rsid w:val="00056A9B"/>
    <w:rsid w:val="000D3C1C"/>
    <w:rsid w:val="00107B21"/>
    <w:rsid w:val="001266AB"/>
    <w:rsid w:val="001414F2"/>
    <w:rsid w:val="00186945"/>
    <w:rsid w:val="00197F27"/>
    <w:rsid w:val="001A16C1"/>
    <w:rsid w:val="001A7F55"/>
    <w:rsid w:val="001B0C53"/>
    <w:rsid w:val="001B40B8"/>
    <w:rsid w:val="001C1EB3"/>
    <w:rsid w:val="001E3871"/>
    <w:rsid w:val="00204FEB"/>
    <w:rsid w:val="00284776"/>
    <w:rsid w:val="002872CD"/>
    <w:rsid w:val="00295901"/>
    <w:rsid w:val="002C1AAA"/>
    <w:rsid w:val="002C55B8"/>
    <w:rsid w:val="003470DB"/>
    <w:rsid w:val="00383E73"/>
    <w:rsid w:val="00385A07"/>
    <w:rsid w:val="00393BF6"/>
    <w:rsid w:val="003A069D"/>
    <w:rsid w:val="003F022E"/>
    <w:rsid w:val="00434BA6"/>
    <w:rsid w:val="00461A28"/>
    <w:rsid w:val="004630A0"/>
    <w:rsid w:val="004723AE"/>
    <w:rsid w:val="0047337D"/>
    <w:rsid w:val="004A1B1C"/>
    <w:rsid w:val="004D6D29"/>
    <w:rsid w:val="004E5DE7"/>
    <w:rsid w:val="004E69FB"/>
    <w:rsid w:val="00584361"/>
    <w:rsid w:val="005870A9"/>
    <w:rsid w:val="005D40CE"/>
    <w:rsid w:val="005F0C6D"/>
    <w:rsid w:val="005F60CC"/>
    <w:rsid w:val="00624752"/>
    <w:rsid w:val="00634B1B"/>
    <w:rsid w:val="00656750"/>
    <w:rsid w:val="00662E0C"/>
    <w:rsid w:val="00672E43"/>
    <w:rsid w:val="006B5591"/>
    <w:rsid w:val="006D0BA2"/>
    <w:rsid w:val="006F4A5A"/>
    <w:rsid w:val="00745498"/>
    <w:rsid w:val="007A2A03"/>
    <w:rsid w:val="007C5DE9"/>
    <w:rsid w:val="00816772"/>
    <w:rsid w:val="00820890"/>
    <w:rsid w:val="00822829"/>
    <w:rsid w:val="00851A2C"/>
    <w:rsid w:val="00867AE9"/>
    <w:rsid w:val="0087144C"/>
    <w:rsid w:val="00883EAB"/>
    <w:rsid w:val="00885A94"/>
    <w:rsid w:val="008C47C8"/>
    <w:rsid w:val="008C4D9A"/>
    <w:rsid w:val="009039AF"/>
    <w:rsid w:val="009144EE"/>
    <w:rsid w:val="00935790"/>
    <w:rsid w:val="00967C9C"/>
    <w:rsid w:val="00977238"/>
    <w:rsid w:val="00980A9E"/>
    <w:rsid w:val="009B1297"/>
    <w:rsid w:val="009F1486"/>
    <w:rsid w:val="009F574E"/>
    <w:rsid w:val="009F6DAE"/>
    <w:rsid w:val="00A72008"/>
    <w:rsid w:val="00B07D24"/>
    <w:rsid w:val="00B13CB7"/>
    <w:rsid w:val="00B66A7E"/>
    <w:rsid w:val="00B707B1"/>
    <w:rsid w:val="00C029A9"/>
    <w:rsid w:val="00C06CA7"/>
    <w:rsid w:val="00C15358"/>
    <w:rsid w:val="00C257AB"/>
    <w:rsid w:val="00C455EF"/>
    <w:rsid w:val="00C76414"/>
    <w:rsid w:val="00C805C0"/>
    <w:rsid w:val="00CE1642"/>
    <w:rsid w:val="00D00849"/>
    <w:rsid w:val="00D143E8"/>
    <w:rsid w:val="00D317AC"/>
    <w:rsid w:val="00D50298"/>
    <w:rsid w:val="00D626F6"/>
    <w:rsid w:val="00DA00D1"/>
    <w:rsid w:val="00DA134F"/>
    <w:rsid w:val="00DB4769"/>
    <w:rsid w:val="00DB4A80"/>
    <w:rsid w:val="00DD7717"/>
    <w:rsid w:val="00DD7FD4"/>
    <w:rsid w:val="00DE6424"/>
    <w:rsid w:val="00E04740"/>
    <w:rsid w:val="00E4438C"/>
    <w:rsid w:val="00E53EC2"/>
    <w:rsid w:val="00E877DE"/>
    <w:rsid w:val="00EE6F3C"/>
    <w:rsid w:val="00F17E6D"/>
    <w:rsid w:val="00F31672"/>
    <w:rsid w:val="00F45B66"/>
    <w:rsid w:val="00F65D7D"/>
    <w:rsid w:val="00F765E5"/>
    <w:rsid w:val="00F81DFE"/>
    <w:rsid w:val="00F90B18"/>
    <w:rsid w:val="00FC6E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5F6BCA5"/>
  <w14:defaultImageDpi w14:val="300"/>
  <w15:docId w15:val="{BF62A486-1104-4D2B-BE81-215CFF819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641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76414"/>
    <w:rPr>
      <w:rFonts w:ascii="Lucida Grande" w:hAnsi="Lucida Grande" w:cs="Lucida Grande"/>
      <w:sz w:val="18"/>
      <w:szCs w:val="18"/>
    </w:rPr>
  </w:style>
  <w:style w:type="paragraph" w:styleId="ListParagraph">
    <w:name w:val="List Paragraph"/>
    <w:basedOn w:val="Normal"/>
    <w:uiPriority w:val="34"/>
    <w:qFormat/>
    <w:rsid w:val="00C76414"/>
    <w:pPr>
      <w:ind w:left="720"/>
      <w:contextualSpacing/>
    </w:pPr>
  </w:style>
  <w:style w:type="paragraph" w:styleId="NormalWeb">
    <w:name w:val="Normal (Web)"/>
    <w:basedOn w:val="Normal"/>
    <w:uiPriority w:val="99"/>
    <w:unhideWhenUsed/>
    <w:rsid w:val="00745498"/>
    <w:pPr>
      <w:spacing w:before="100" w:beforeAutospacing="1" w:after="100" w:afterAutospacing="1"/>
    </w:pPr>
    <w:rPr>
      <w:rFonts w:ascii="Times" w:hAnsi="Times" w:cs="Times New Roman"/>
      <w:sz w:val="20"/>
      <w:szCs w:val="20"/>
      <w:lang w:val="en-GB"/>
    </w:rPr>
  </w:style>
  <w:style w:type="paragraph" w:styleId="Header">
    <w:name w:val="header"/>
    <w:basedOn w:val="Normal"/>
    <w:link w:val="HeaderChar"/>
    <w:uiPriority w:val="99"/>
    <w:unhideWhenUsed/>
    <w:rsid w:val="00F81DFE"/>
    <w:pPr>
      <w:tabs>
        <w:tab w:val="center" w:pos="4513"/>
        <w:tab w:val="right" w:pos="9026"/>
      </w:tabs>
    </w:pPr>
  </w:style>
  <w:style w:type="character" w:customStyle="1" w:styleId="HeaderChar">
    <w:name w:val="Header Char"/>
    <w:basedOn w:val="DefaultParagraphFont"/>
    <w:link w:val="Header"/>
    <w:uiPriority w:val="99"/>
    <w:rsid w:val="00F81DFE"/>
  </w:style>
  <w:style w:type="paragraph" w:styleId="Footer">
    <w:name w:val="footer"/>
    <w:basedOn w:val="Normal"/>
    <w:link w:val="FooterChar"/>
    <w:uiPriority w:val="99"/>
    <w:unhideWhenUsed/>
    <w:rsid w:val="00F81DFE"/>
    <w:pPr>
      <w:tabs>
        <w:tab w:val="center" w:pos="4513"/>
        <w:tab w:val="right" w:pos="9026"/>
      </w:tabs>
    </w:pPr>
  </w:style>
  <w:style w:type="character" w:customStyle="1" w:styleId="FooterChar">
    <w:name w:val="Footer Char"/>
    <w:basedOn w:val="DefaultParagraphFont"/>
    <w:link w:val="Footer"/>
    <w:uiPriority w:val="99"/>
    <w:rsid w:val="00F81DFE"/>
  </w:style>
  <w:style w:type="table" w:styleId="TableGrid">
    <w:name w:val="Table Grid"/>
    <w:basedOn w:val="TableNormal"/>
    <w:uiPriority w:val="39"/>
    <w:rsid w:val="00820890"/>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20890"/>
    <w:rPr>
      <w:color w:val="0000FF" w:themeColor="hyperlink"/>
      <w:u w:val="single"/>
    </w:rPr>
  </w:style>
  <w:style w:type="character" w:styleId="FollowedHyperlink">
    <w:name w:val="FollowedHyperlink"/>
    <w:basedOn w:val="DefaultParagraphFont"/>
    <w:uiPriority w:val="99"/>
    <w:semiHidden/>
    <w:unhideWhenUsed/>
    <w:rsid w:val="00D317AC"/>
    <w:rPr>
      <w:color w:val="800080" w:themeColor="followedHyperlink"/>
      <w:u w:val="single"/>
    </w:rPr>
  </w:style>
  <w:style w:type="character" w:styleId="UnresolvedMention">
    <w:name w:val="Unresolved Mention"/>
    <w:basedOn w:val="DefaultParagraphFont"/>
    <w:uiPriority w:val="99"/>
    <w:semiHidden/>
    <w:unhideWhenUsed/>
    <w:rsid w:val="007A2A03"/>
    <w:rPr>
      <w:color w:val="605E5C"/>
      <w:shd w:val="clear" w:color="auto" w:fill="E1DFDD"/>
    </w:rPr>
  </w:style>
  <w:style w:type="character" w:styleId="Emphasis">
    <w:name w:val="Emphasis"/>
    <w:basedOn w:val="DefaultParagraphFont"/>
    <w:uiPriority w:val="20"/>
    <w:qFormat/>
    <w:rsid w:val="004D6D29"/>
    <w:rPr>
      <w:i/>
      <w:iCs/>
    </w:rPr>
  </w:style>
  <w:style w:type="character" w:styleId="Strong">
    <w:name w:val="Strong"/>
    <w:basedOn w:val="DefaultParagraphFont"/>
    <w:uiPriority w:val="22"/>
    <w:qFormat/>
    <w:rsid w:val="00DE64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46001">
      <w:bodyDiv w:val="1"/>
      <w:marLeft w:val="0"/>
      <w:marRight w:val="0"/>
      <w:marTop w:val="0"/>
      <w:marBottom w:val="0"/>
      <w:divBdr>
        <w:top w:val="none" w:sz="0" w:space="0" w:color="auto"/>
        <w:left w:val="none" w:sz="0" w:space="0" w:color="auto"/>
        <w:bottom w:val="none" w:sz="0" w:space="0" w:color="auto"/>
        <w:right w:val="none" w:sz="0" w:space="0" w:color="auto"/>
      </w:divBdr>
    </w:div>
    <w:div w:id="68621725">
      <w:bodyDiv w:val="1"/>
      <w:marLeft w:val="0"/>
      <w:marRight w:val="0"/>
      <w:marTop w:val="0"/>
      <w:marBottom w:val="0"/>
      <w:divBdr>
        <w:top w:val="none" w:sz="0" w:space="0" w:color="auto"/>
        <w:left w:val="none" w:sz="0" w:space="0" w:color="auto"/>
        <w:bottom w:val="none" w:sz="0" w:space="0" w:color="auto"/>
        <w:right w:val="none" w:sz="0" w:space="0" w:color="auto"/>
      </w:divBdr>
    </w:div>
    <w:div w:id="313487056">
      <w:bodyDiv w:val="1"/>
      <w:marLeft w:val="0"/>
      <w:marRight w:val="0"/>
      <w:marTop w:val="0"/>
      <w:marBottom w:val="0"/>
      <w:divBdr>
        <w:top w:val="none" w:sz="0" w:space="0" w:color="auto"/>
        <w:left w:val="none" w:sz="0" w:space="0" w:color="auto"/>
        <w:bottom w:val="none" w:sz="0" w:space="0" w:color="auto"/>
        <w:right w:val="none" w:sz="0" w:space="0" w:color="auto"/>
      </w:divBdr>
    </w:div>
    <w:div w:id="470245067">
      <w:bodyDiv w:val="1"/>
      <w:marLeft w:val="0"/>
      <w:marRight w:val="0"/>
      <w:marTop w:val="0"/>
      <w:marBottom w:val="0"/>
      <w:divBdr>
        <w:top w:val="none" w:sz="0" w:space="0" w:color="auto"/>
        <w:left w:val="none" w:sz="0" w:space="0" w:color="auto"/>
        <w:bottom w:val="none" w:sz="0" w:space="0" w:color="auto"/>
        <w:right w:val="none" w:sz="0" w:space="0" w:color="auto"/>
      </w:divBdr>
      <w:divsChild>
        <w:div w:id="1545411962">
          <w:marLeft w:val="0"/>
          <w:marRight w:val="0"/>
          <w:marTop w:val="0"/>
          <w:marBottom w:val="0"/>
          <w:divBdr>
            <w:top w:val="none" w:sz="0" w:space="0" w:color="auto"/>
            <w:left w:val="none" w:sz="0" w:space="0" w:color="auto"/>
            <w:bottom w:val="none" w:sz="0" w:space="0" w:color="auto"/>
            <w:right w:val="none" w:sz="0" w:space="0" w:color="auto"/>
          </w:divBdr>
          <w:divsChild>
            <w:div w:id="1880893551">
              <w:marLeft w:val="0"/>
              <w:marRight w:val="0"/>
              <w:marTop w:val="0"/>
              <w:marBottom w:val="0"/>
              <w:divBdr>
                <w:top w:val="none" w:sz="0" w:space="0" w:color="auto"/>
                <w:left w:val="none" w:sz="0" w:space="0" w:color="auto"/>
                <w:bottom w:val="none" w:sz="0" w:space="0" w:color="auto"/>
                <w:right w:val="none" w:sz="0" w:space="0" w:color="auto"/>
              </w:divBdr>
              <w:divsChild>
                <w:div w:id="458493282">
                  <w:marLeft w:val="0"/>
                  <w:marRight w:val="0"/>
                  <w:marTop w:val="0"/>
                  <w:marBottom w:val="0"/>
                  <w:divBdr>
                    <w:top w:val="none" w:sz="0" w:space="0" w:color="auto"/>
                    <w:left w:val="none" w:sz="0" w:space="0" w:color="auto"/>
                    <w:bottom w:val="none" w:sz="0" w:space="0" w:color="auto"/>
                    <w:right w:val="none" w:sz="0" w:space="0" w:color="auto"/>
                  </w:divBdr>
                  <w:divsChild>
                    <w:div w:id="184767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322115">
              <w:marLeft w:val="0"/>
              <w:marRight w:val="0"/>
              <w:marTop w:val="0"/>
              <w:marBottom w:val="0"/>
              <w:divBdr>
                <w:top w:val="none" w:sz="0" w:space="0" w:color="auto"/>
                <w:left w:val="none" w:sz="0" w:space="0" w:color="auto"/>
                <w:bottom w:val="none" w:sz="0" w:space="0" w:color="auto"/>
                <w:right w:val="none" w:sz="0" w:space="0" w:color="auto"/>
              </w:divBdr>
              <w:divsChild>
                <w:div w:id="1243103101">
                  <w:marLeft w:val="0"/>
                  <w:marRight w:val="0"/>
                  <w:marTop w:val="0"/>
                  <w:marBottom w:val="0"/>
                  <w:divBdr>
                    <w:top w:val="none" w:sz="0" w:space="0" w:color="auto"/>
                    <w:left w:val="none" w:sz="0" w:space="0" w:color="auto"/>
                    <w:bottom w:val="none" w:sz="0" w:space="0" w:color="auto"/>
                    <w:right w:val="none" w:sz="0" w:space="0" w:color="auto"/>
                  </w:divBdr>
                  <w:divsChild>
                    <w:div w:id="88934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386734">
          <w:marLeft w:val="0"/>
          <w:marRight w:val="0"/>
          <w:marTop w:val="0"/>
          <w:marBottom w:val="0"/>
          <w:divBdr>
            <w:top w:val="none" w:sz="0" w:space="0" w:color="auto"/>
            <w:left w:val="none" w:sz="0" w:space="0" w:color="auto"/>
            <w:bottom w:val="none" w:sz="0" w:space="0" w:color="auto"/>
            <w:right w:val="none" w:sz="0" w:space="0" w:color="auto"/>
          </w:divBdr>
          <w:divsChild>
            <w:div w:id="103576935">
              <w:marLeft w:val="0"/>
              <w:marRight w:val="0"/>
              <w:marTop w:val="0"/>
              <w:marBottom w:val="0"/>
              <w:divBdr>
                <w:top w:val="none" w:sz="0" w:space="0" w:color="auto"/>
                <w:left w:val="none" w:sz="0" w:space="0" w:color="auto"/>
                <w:bottom w:val="none" w:sz="0" w:space="0" w:color="auto"/>
                <w:right w:val="none" w:sz="0" w:space="0" w:color="auto"/>
              </w:divBdr>
              <w:divsChild>
                <w:div w:id="1370379734">
                  <w:marLeft w:val="0"/>
                  <w:marRight w:val="0"/>
                  <w:marTop w:val="0"/>
                  <w:marBottom w:val="0"/>
                  <w:divBdr>
                    <w:top w:val="none" w:sz="0" w:space="0" w:color="auto"/>
                    <w:left w:val="none" w:sz="0" w:space="0" w:color="auto"/>
                    <w:bottom w:val="none" w:sz="0" w:space="0" w:color="auto"/>
                    <w:right w:val="none" w:sz="0" w:space="0" w:color="auto"/>
                  </w:divBdr>
                  <w:divsChild>
                    <w:div w:id="158598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668615">
      <w:bodyDiv w:val="1"/>
      <w:marLeft w:val="0"/>
      <w:marRight w:val="0"/>
      <w:marTop w:val="0"/>
      <w:marBottom w:val="0"/>
      <w:divBdr>
        <w:top w:val="none" w:sz="0" w:space="0" w:color="auto"/>
        <w:left w:val="none" w:sz="0" w:space="0" w:color="auto"/>
        <w:bottom w:val="none" w:sz="0" w:space="0" w:color="auto"/>
        <w:right w:val="none" w:sz="0" w:space="0" w:color="auto"/>
      </w:divBdr>
    </w:div>
    <w:div w:id="708838967">
      <w:bodyDiv w:val="1"/>
      <w:marLeft w:val="0"/>
      <w:marRight w:val="0"/>
      <w:marTop w:val="0"/>
      <w:marBottom w:val="0"/>
      <w:divBdr>
        <w:top w:val="none" w:sz="0" w:space="0" w:color="auto"/>
        <w:left w:val="none" w:sz="0" w:space="0" w:color="auto"/>
        <w:bottom w:val="none" w:sz="0" w:space="0" w:color="auto"/>
        <w:right w:val="none" w:sz="0" w:space="0" w:color="auto"/>
      </w:divBdr>
    </w:div>
    <w:div w:id="1101878137">
      <w:bodyDiv w:val="1"/>
      <w:marLeft w:val="0"/>
      <w:marRight w:val="0"/>
      <w:marTop w:val="0"/>
      <w:marBottom w:val="0"/>
      <w:divBdr>
        <w:top w:val="none" w:sz="0" w:space="0" w:color="auto"/>
        <w:left w:val="none" w:sz="0" w:space="0" w:color="auto"/>
        <w:bottom w:val="none" w:sz="0" w:space="0" w:color="auto"/>
        <w:right w:val="none" w:sz="0" w:space="0" w:color="auto"/>
      </w:divBdr>
    </w:div>
    <w:div w:id="1173489123">
      <w:bodyDiv w:val="1"/>
      <w:marLeft w:val="0"/>
      <w:marRight w:val="0"/>
      <w:marTop w:val="0"/>
      <w:marBottom w:val="0"/>
      <w:divBdr>
        <w:top w:val="none" w:sz="0" w:space="0" w:color="auto"/>
        <w:left w:val="none" w:sz="0" w:space="0" w:color="auto"/>
        <w:bottom w:val="none" w:sz="0" w:space="0" w:color="auto"/>
        <w:right w:val="none" w:sz="0" w:space="0" w:color="auto"/>
      </w:divBdr>
    </w:div>
    <w:div w:id="1768310094">
      <w:bodyDiv w:val="1"/>
      <w:marLeft w:val="0"/>
      <w:marRight w:val="0"/>
      <w:marTop w:val="0"/>
      <w:marBottom w:val="0"/>
      <w:divBdr>
        <w:top w:val="none" w:sz="0" w:space="0" w:color="auto"/>
        <w:left w:val="none" w:sz="0" w:space="0" w:color="auto"/>
        <w:bottom w:val="none" w:sz="0" w:space="0" w:color="auto"/>
        <w:right w:val="none" w:sz="0" w:space="0" w:color="auto"/>
      </w:divBdr>
    </w:div>
    <w:div w:id="1791128104">
      <w:bodyDiv w:val="1"/>
      <w:marLeft w:val="0"/>
      <w:marRight w:val="0"/>
      <w:marTop w:val="0"/>
      <w:marBottom w:val="0"/>
      <w:divBdr>
        <w:top w:val="none" w:sz="0" w:space="0" w:color="auto"/>
        <w:left w:val="none" w:sz="0" w:space="0" w:color="auto"/>
        <w:bottom w:val="none" w:sz="0" w:space="0" w:color="auto"/>
        <w:right w:val="none" w:sz="0" w:space="0" w:color="auto"/>
      </w:divBdr>
    </w:div>
    <w:div w:id="19233712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glasgow.org.uk/Home/Search"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legislation.gov.uk/ukpga/2010/15/contents" TargetMode="External"/><Relationship Id="rId4" Type="http://schemas.openxmlformats.org/officeDocument/2006/relationships/webSettings" Target="webSettings.xml"/><Relationship Id="rId9" Type="http://schemas.openxmlformats.org/officeDocument/2006/relationships/hyperlink" Target="https://www.gov.scot/publications/respect-national-approach-anti-bullying-scotlands-children-young-peopl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1491</Words>
  <Characters>8500</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marie-louise macdonald</dc:creator>
  <cp:lastModifiedBy>Ms Macdonald</cp:lastModifiedBy>
  <cp:revision>2</cp:revision>
  <cp:lastPrinted>2022-08-02T08:16:00Z</cp:lastPrinted>
  <dcterms:created xsi:type="dcterms:W3CDTF">2025-09-15T12:16:00Z</dcterms:created>
  <dcterms:modified xsi:type="dcterms:W3CDTF">2025-09-15T12:16:00Z</dcterms:modified>
</cp:coreProperties>
</file>